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72201" w14:textId="77777777" w:rsidR="003560A5" w:rsidRPr="003560A5" w:rsidRDefault="003560A5" w:rsidP="003560A5">
      <w:pPr>
        <w:jc w:val="center"/>
        <w:rPr>
          <w:rFonts w:cs="B Titr"/>
          <w:b/>
          <w:bCs/>
          <w:sz w:val="32"/>
          <w:szCs w:val="32"/>
          <w:rtl/>
          <w:lang w:bidi="fa-IR"/>
        </w:rPr>
      </w:pPr>
      <w:r w:rsidRPr="003560A5">
        <w:rPr>
          <w:rFonts w:cs="B Titr" w:hint="cs"/>
          <w:b/>
          <w:bCs/>
          <w:sz w:val="32"/>
          <w:szCs w:val="32"/>
          <w:rtl/>
          <w:lang w:bidi="fa-IR"/>
        </w:rPr>
        <w:t>پرسشنامه نشخوار فکری یوسفی</w:t>
      </w:r>
    </w:p>
    <w:p w14:paraId="2E1046A6" w14:textId="77777777" w:rsidR="003560A5" w:rsidRPr="00994982" w:rsidRDefault="003560A5" w:rsidP="003560A5">
      <w:pPr>
        <w:jc w:val="center"/>
        <w:rPr>
          <w:rFonts w:cs="B Nazanin"/>
          <w:sz w:val="18"/>
          <w:szCs w:val="18"/>
          <w:rtl/>
          <w:lang w:bidi="fa-IR"/>
        </w:rPr>
      </w:pPr>
    </w:p>
    <w:p w14:paraId="41731051" w14:textId="77777777" w:rsidR="003560A5" w:rsidRPr="003560A5" w:rsidRDefault="003560A5" w:rsidP="003560A5">
      <w:pPr>
        <w:bidi/>
        <w:rPr>
          <w:rFonts w:cs="B Nazanin"/>
          <w:sz w:val="28"/>
          <w:szCs w:val="28"/>
          <w:rtl/>
          <w:lang w:bidi="fa-IR"/>
        </w:rPr>
      </w:pPr>
      <w:r w:rsidRPr="003560A5">
        <w:rPr>
          <w:rFonts w:cs="B Nazanin" w:hint="cs"/>
          <w:color w:val="000000" w:themeColor="text1"/>
          <w:sz w:val="28"/>
          <w:szCs w:val="28"/>
          <w:rtl/>
          <w:lang w:bidi="fa-IR"/>
        </w:rPr>
        <w:t>این پرسشنامه توسط یوسفی (1384) ساخته شد. این آزمون شامل 39 سوال چهارگزینه ای است که هر کدام از صفر تا 3 درجه بندی می شود و نمره هر فرد با جمع این امتیازات به دست می آید.</w:t>
      </w:r>
    </w:p>
    <w:p w14:paraId="7645CE3C" w14:textId="77777777" w:rsidR="00FD0EE2" w:rsidRDefault="003560A5" w:rsidP="00FD0EE2">
      <w:pPr>
        <w:bidi/>
        <w:jc w:val="both"/>
        <w:rPr>
          <w:rFonts w:cs="B Nazanin"/>
          <w:sz w:val="28"/>
          <w:szCs w:val="28"/>
          <w:rtl/>
          <w:lang w:bidi="fa-IR"/>
        </w:rPr>
      </w:pPr>
      <w:r w:rsidRPr="003560A5">
        <w:rPr>
          <w:rFonts w:cs="B Nazanin" w:hint="cs"/>
          <w:sz w:val="28"/>
          <w:szCs w:val="28"/>
          <w:rtl/>
          <w:lang w:bidi="fa-IR"/>
        </w:rPr>
        <w:t>سوالات زیر درباره افکار و احساسات شما در دو هفته گذشته، نسبت به یک موضوع، مشکل و یا اتفاق خاص است. لطفا بگویید در دو هفته گذشته تا چه حد حالات زیر را تجربه کرده اید. با توجه به عبارات زیر میزان حالات خود را برای هر جمله مشخص کنید.</w:t>
      </w:r>
    </w:p>
    <w:p w14:paraId="746DD13D" w14:textId="77777777" w:rsidR="00994982" w:rsidRPr="00994982" w:rsidRDefault="00994982" w:rsidP="00994982">
      <w:pPr>
        <w:bidi/>
        <w:jc w:val="both"/>
        <w:rPr>
          <w:rFonts w:cs="B Nazanin"/>
          <w:sz w:val="18"/>
          <w:szCs w:val="18"/>
          <w:rtl/>
          <w:lang w:bidi="fa-IR"/>
        </w:rPr>
      </w:pPr>
    </w:p>
    <w:tbl>
      <w:tblPr>
        <w:tblStyle w:val="GridTable4-Accent3"/>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40"/>
        <w:gridCol w:w="540"/>
        <w:gridCol w:w="540"/>
        <w:gridCol w:w="7740"/>
        <w:gridCol w:w="539"/>
      </w:tblGrid>
      <w:tr w:rsidR="003560A5" w:rsidRPr="003560A5" w14:paraId="614DBE23" w14:textId="77777777" w:rsidTr="00FD0EE2">
        <w:trPr>
          <w:cnfStyle w:val="100000000000" w:firstRow="1" w:lastRow="0" w:firstColumn="0" w:lastColumn="0" w:oddVBand="0" w:evenVBand="0" w:oddHBand="0" w:evenHBand="0" w:firstRowFirstColumn="0" w:firstRowLastColumn="0" w:lastRowFirstColumn="0" w:lastRowLastColumn="0"/>
          <w:cantSplit/>
          <w:trHeight w:val="1493"/>
          <w:jc w:val="center"/>
        </w:trPr>
        <w:tc>
          <w:tcPr>
            <w:cnfStyle w:val="001000000000" w:firstRow="0" w:lastRow="0" w:firstColumn="1" w:lastColumn="0" w:oddVBand="0" w:evenVBand="0" w:oddHBand="0" w:evenHBand="0" w:firstRowFirstColumn="0" w:firstRowLastColumn="0" w:lastRowFirstColumn="0" w:lastRowLastColumn="0"/>
            <w:tcW w:w="535" w:type="dxa"/>
            <w:tcBorders>
              <w:top w:val="none" w:sz="0" w:space="0" w:color="auto"/>
              <w:left w:val="none" w:sz="0" w:space="0" w:color="auto"/>
              <w:bottom w:val="none" w:sz="0" w:space="0" w:color="auto"/>
              <w:right w:val="none" w:sz="0" w:space="0" w:color="auto"/>
            </w:tcBorders>
            <w:textDirection w:val="btLr"/>
            <w:vAlign w:val="center"/>
          </w:tcPr>
          <w:p w14:paraId="6F05D9B1" w14:textId="77777777" w:rsidR="003560A5" w:rsidRPr="003560A5" w:rsidRDefault="003560A5" w:rsidP="003560A5">
            <w:pPr>
              <w:bidi/>
              <w:ind w:left="113" w:right="113"/>
              <w:jc w:val="center"/>
              <w:rPr>
                <w:rFonts w:cs="B Nazanin"/>
                <w:color w:val="auto"/>
                <w:sz w:val="24"/>
                <w:szCs w:val="24"/>
                <w:lang w:bidi="fa-IR"/>
              </w:rPr>
            </w:pPr>
            <w:r w:rsidRPr="003560A5">
              <w:rPr>
                <w:rFonts w:cs="B Nazanin"/>
                <w:color w:val="auto"/>
                <w:sz w:val="24"/>
                <w:szCs w:val="24"/>
                <w:rtl/>
                <w:lang w:bidi="fa-IR"/>
              </w:rPr>
              <w:t>تقر</w:t>
            </w:r>
            <w:r w:rsidRPr="003560A5">
              <w:rPr>
                <w:rFonts w:cs="B Nazanin" w:hint="cs"/>
                <w:color w:val="auto"/>
                <w:sz w:val="24"/>
                <w:szCs w:val="24"/>
                <w:rtl/>
                <w:lang w:bidi="fa-IR"/>
              </w:rPr>
              <w:t>ی</w:t>
            </w:r>
            <w:r w:rsidRPr="003560A5">
              <w:rPr>
                <w:rFonts w:cs="B Nazanin" w:hint="eastAsia"/>
                <w:color w:val="auto"/>
                <w:sz w:val="24"/>
                <w:szCs w:val="24"/>
                <w:rtl/>
                <w:lang w:bidi="fa-IR"/>
              </w:rPr>
              <w:t>با</w:t>
            </w:r>
            <w:r w:rsidRPr="003560A5">
              <w:rPr>
                <w:rFonts w:cs="B Nazanin"/>
                <w:color w:val="auto"/>
                <w:sz w:val="24"/>
                <w:szCs w:val="24"/>
                <w:rtl/>
                <w:lang w:bidi="fa-IR"/>
              </w:rPr>
              <w:t xml:space="preserve"> هم</w:t>
            </w:r>
            <w:r w:rsidRPr="003560A5">
              <w:rPr>
                <w:rFonts w:cs="B Nazanin" w:hint="cs"/>
                <w:color w:val="auto"/>
                <w:sz w:val="24"/>
                <w:szCs w:val="24"/>
                <w:rtl/>
                <w:lang w:bidi="fa-IR"/>
              </w:rPr>
              <w:t>ی</w:t>
            </w:r>
            <w:r w:rsidRPr="003560A5">
              <w:rPr>
                <w:rFonts w:cs="B Nazanin" w:hint="eastAsia"/>
                <w:color w:val="auto"/>
                <w:sz w:val="24"/>
                <w:szCs w:val="24"/>
                <w:rtl/>
                <w:lang w:bidi="fa-IR"/>
              </w:rPr>
              <w:t>شه</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4E7D4BEB" w14:textId="77777777" w:rsidR="003560A5" w:rsidRPr="003560A5" w:rsidRDefault="003560A5" w:rsidP="003560A5">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3560A5">
              <w:rPr>
                <w:rFonts w:cs="B Nazanin"/>
                <w:color w:val="auto"/>
                <w:sz w:val="24"/>
                <w:szCs w:val="24"/>
                <w:rtl/>
                <w:lang w:bidi="fa-IR"/>
              </w:rPr>
              <w:t>ب</w:t>
            </w:r>
            <w:r w:rsidRPr="003560A5">
              <w:rPr>
                <w:rFonts w:cs="B Nazanin" w:hint="cs"/>
                <w:color w:val="auto"/>
                <w:sz w:val="24"/>
                <w:szCs w:val="24"/>
                <w:rtl/>
                <w:lang w:bidi="fa-IR"/>
              </w:rPr>
              <w:t>ی</w:t>
            </w:r>
            <w:r w:rsidRPr="003560A5">
              <w:rPr>
                <w:rFonts w:cs="B Nazanin" w:hint="eastAsia"/>
                <w:color w:val="auto"/>
                <w:sz w:val="24"/>
                <w:szCs w:val="24"/>
                <w:rtl/>
                <w:lang w:bidi="fa-IR"/>
              </w:rPr>
              <w:t>شتر</w:t>
            </w:r>
            <w:r w:rsidRPr="003560A5">
              <w:rPr>
                <w:rFonts w:cs="B Nazanin"/>
                <w:color w:val="auto"/>
                <w:sz w:val="24"/>
                <w:szCs w:val="24"/>
                <w:rtl/>
                <w:lang w:bidi="fa-IR"/>
              </w:rPr>
              <w:t xml:space="preserve"> اوقات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37D65083" w14:textId="77777777" w:rsidR="003560A5" w:rsidRPr="003560A5" w:rsidRDefault="003560A5" w:rsidP="003560A5">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3560A5">
              <w:rPr>
                <w:rFonts w:cs="B Nazanin"/>
                <w:color w:val="auto"/>
                <w:sz w:val="24"/>
                <w:szCs w:val="24"/>
                <w:rtl/>
                <w:lang w:bidi="fa-IR"/>
              </w:rPr>
              <w:t>تا حدود</w:t>
            </w:r>
            <w:r w:rsidRPr="003560A5">
              <w:rPr>
                <w:rFonts w:cs="B Nazanin" w:hint="cs"/>
                <w:color w:val="auto"/>
                <w:sz w:val="24"/>
                <w:szCs w:val="24"/>
                <w:rtl/>
                <w:lang w:bidi="fa-IR"/>
              </w:rPr>
              <w:t>ی</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33DB78C6" w14:textId="77777777" w:rsidR="003560A5" w:rsidRPr="003560A5" w:rsidRDefault="003560A5" w:rsidP="003560A5">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3560A5">
              <w:rPr>
                <w:rFonts w:cs="B Nazanin"/>
                <w:color w:val="auto"/>
                <w:sz w:val="24"/>
                <w:szCs w:val="24"/>
                <w:rtl/>
                <w:lang w:bidi="fa-IR"/>
              </w:rPr>
              <w:t>به ه</w:t>
            </w:r>
            <w:r w:rsidRPr="003560A5">
              <w:rPr>
                <w:rFonts w:cs="B Nazanin" w:hint="cs"/>
                <w:color w:val="auto"/>
                <w:sz w:val="24"/>
                <w:szCs w:val="24"/>
                <w:rtl/>
                <w:lang w:bidi="fa-IR"/>
              </w:rPr>
              <w:t>ی</w:t>
            </w:r>
            <w:r w:rsidRPr="003560A5">
              <w:rPr>
                <w:rFonts w:cs="B Nazanin" w:hint="eastAsia"/>
                <w:color w:val="auto"/>
                <w:sz w:val="24"/>
                <w:szCs w:val="24"/>
                <w:rtl/>
                <w:lang w:bidi="fa-IR"/>
              </w:rPr>
              <w:t>چ</w:t>
            </w:r>
            <w:r w:rsidRPr="003560A5">
              <w:rPr>
                <w:rFonts w:cs="B Nazanin"/>
                <w:color w:val="auto"/>
                <w:sz w:val="24"/>
                <w:szCs w:val="24"/>
                <w:rtl/>
                <w:lang w:bidi="fa-IR"/>
              </w:rPr>
              <w:t xml:space="preserve"> وجه</w:t>
            </w:r>
          </w:p>
        </w:tc>
        <w:tc>
          <w:tcPr>
            <w:tcW w:w="7740" w:type="dxa"/>
            <w:tcBorders>
              <w:top w:val="none" w:sz="0" w:space="0" w:color="auto"/>
              <w:left w:val="none" w:sz="0" w:space="0" w:color="auto"/>
              <w:bottom w:val="none" w:sz="0" w:space="0" w:color="auto"/>
              <w:right w:val="none" w:sz="0" w:space="0" w:color="auto"/>
            </w:tcBorders>
            <w:vAlign w:val="center"/>
          </w:tcPr>
          <w:p w14:paraId="05B50CD7" w14:textId="77777777" w:rsidR="003560A5" w:rsidRPr="003560A5" w:rsidRDefault="003560A5" w:rsidP="003560A5">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p>
          <w:p w14:paraId="0DBA3D78" w14:textId="77777777" w:rsidR="003560A5" w:rsidRPr="003560A5" w:rsidRDefault="003560A5" w:rsidP="003560A5">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32"/>
                <w:szCs w:val="32"/>
                <w:lang w:bidi="fa-IR"/>
              </w:rPr>
            </w:pPr>
            <w:r w:rsidRPr="003560A5">
              <w:rPr>
                <w:rFonts w:cs="B Nazanin" w:hint="cs"/>
                <w:color w:val="auto"/>
                <w:sz w:val="32"/>
                <w:szCs w:val="32"/>
                <w:rtl/>
                <w:lang w:bidi="fa-IR"/>
              </w:rPr>
              <w:t>سوالات</w:t>
            </w:r>
          </w:p>
          <w:p w14:paraId="3CD4E243" w14:textId="77777777" w:rsidR="003560A5" w:rsidRPr="003560A5" w:rsidRDefault="003560A5" w:rsidP="003560A5">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lang w:bidi="fa-IR"/>
              </w:rPr>
            </w:pPr>
          </w:p>
        </w:tc>
        <w:tc>
          <w:tcPr>
            <w:tcW w:w="539" w:type="dxa"/>
            <w:tcBorders>
              <w:top w:val="none" w:sz="0" w:space="0" w:color="auto"/>
              <w:left w:val="none" w:sz="0" w:space="0" w:color="auto"/>
              <w:bottom w:val="none" w:sz="0" w:space="0" w:color="auto"/>
              <w:right w:val="none" w:sz="0" w:space="0" w:color="auto"/>
            </w:tcBorders>
            <w:textDirection w:val="btLr"/>
            <w:vAlign w:val="center"/>
          </w:tcPr>
          <w:p w14:paraId="4DF8EA9F" w14:textId="77777777" w:rsidR="003560A5" w:rsidRPr="003560A5" w:rsidRDefault="003560A5" w:rsidP="003560A5">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3560A5">
              <w:rPr>
                <w:rFonts w:cs="B Nazanin" w:hint="cs"/>
                <w:color w:val="auto"/>
                <w:sz w:val="24"/>
                <w:szCs w:val="24"/>
                <w:rtl/>
                <w:lang w:bidi="fa-IR"/>
              </w:rPr>
              <w:t>ردیف</w:t>
            </w:r>
          </w:p>
        </w:tc>
      </w:tr>
      <w:tr w:rsidR="003560A5" w:rsidRPr="003560A5" w14:paraId="2E01FD7E"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7E841F86" w14:textId="77777777" w:rsidR="003560A5" w:rsidRPr="003560A5" w:rsidRDefault="003560A5" w:rsidP="003560A5">
            <w:pPr>
              <w:bidi/>
              <w:jc w:val="both"/>
              <w:rPr>
                <w:rFonts w:cs="B Nazanin"/>
                <w:sz w:val="24"/>
                <w:szCs w:val="24"/>
                <w:lang w:bidi="fa-IR"/>
              </w:rPr>
            </w:pPr>
          </w:p>
        </w:tc>
        <w:tc>
          <w:tcPr>
            <w:tcW w:w="540" w:type="dxa"/>
          </w:tcPr>
          <w:p w14:paraId="2DBA5D9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61A4C10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088DB6E2"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3FADBC51"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فکرهای مربوط به آن اتفاق را زیاد در ذهنم مرور می کنم.</w:t>
            </w:r>
          </w:p>
        </w:tc>
        <w:tc>
          <w:tcPr>
            <w:tcW w:w="539" w:type="dxa"/>
            <w:vAlign w:val="center"/>
          </w:tcPr>
          <w:p w14:paraId="071E3C75"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w:t>
            </w:r>
          </w:p>
        </w:tc>
      </w:tr>
      <w:tr w:rsidR="003560A5" w:rsidRPr="003560A5" w14:paraId="22EFB533"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1D668BF7" w14:textId="77777777" w:rsidR="003560A5" w:rsidRPr="003560A5" w:rsidRDefault="003560A5" w:rsidP="003560A5">
            <w:pPr>
              <w:bidi/>
              <w:jc w:val="both"/>
              <w:rPr>
                <w:rFonts w:cs="B Nazanin"/>
                <w:sz w:val="24"/>
                <w:szCs w:val="24"/>
                <w:lang w:bidi="fa-IR"/>
              </w:rPr>
            </w:pPr>
          </w:p>
        </w:tc>
        <w:tc>
          <w:tcPr>
            <w:tcW w:w="540" w:type="dxa"/>
          </w:tcPr>
          <w:p w14:paraId="0214374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C989F1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61D07F5"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02C72C7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فکرهای مربوط به احساسات نگران کننده ناشی از آن مشکل را زیاد در ذهنم کردم</w:t>
            </w:r>
          </w:p>
        </w:tc>
        <w:tc>
          <w:tcPr>
            <w:tcW w:w="539" w:type="dxa"/>
            <w:vAlign w:val="center"/>
          </w:tcPr>
          <w:p w14:paraId="2E02226F"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w:t>
            </w:r>
          </w:p>
        </w:tc>
      </w:tr>
      <w:tr w:rsidR="003560A5" w:rsidRPr="003560A5" w14:paraId="123A8812"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61072AD6" w14:textId="77777777" w:rsidR="003560A5" w:rsidRPr="003560A5" w:rsidRDefault="003560A5" w:rsidP="003560A5">
            <w:pPr>
              <w:bidi/>
              <w:jc w:val="both"/>
              <w:rPr>
                <w:rFonts w:cs="B Nazanin"/>
                <w:sz w:val="24"/>
                <w:szCs w:val="24"/>
                <w:lang w:bidi="fa-IR"/>
              </w:rPr>
            </w:pPr>
          </w:p>
        </w:tc>
        <w:tc>
          <w:tcPr>
            <w:tcW w:w="540" w:type="dxa"/>
          </w:tcPr>
          <w:p w14:paraId="6B032E41"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4125DA2"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F9F10F3"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145A3949"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درباره راههایی بوده است که به کمک آنها می توانسته ام آن مشکل را کاهش دهم.</w:t>
            </w:r>
          </w:p>
        </w:tc>
        <w:tc>
          <w:tcPr>
            <w:tcW w:w="539" w:type="dxa"/>
            <w:vAlign w:val="center"/>
          </w:tcPr>
          <w:p w14:paraId="6454547F"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w:t>
            </w:r>
          </w:p>
        </w:tc>
      </w:tr>
      <w:tr w:rsidR="003560A5" w:rsidRPr="003560A5" w14:paraId="2A9EBC94"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6A82DEA6" w14:textId="77777777" w:rsidR="003560A5" w:rsidRPr="003560A5" w:rsidRDefault="003560A5" w:rsidP="003560A5">
            <w:pPr>
              <w:bidi/>
              <w:jc w:val="both"/>
              <w:rPr>
                <w:rFonts w:cs="B Nazanin"/>
                <w:sz w:val="24"/>
                <w:szCs w:val="24"/>
                <w:lang w:bidi="fa-IR"/>
              </w:rPr>
            </w:pPr>
          </w:p>
        </w:tc>
        <w:tc>
          <w:tcPr>
            <w:tcW w:w="540" w:type="dxa"/>
          </w:tcPr>
          <w:p w14:paraId="39A4646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2AD15B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527EEB1"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17FCE008"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درباره روشهای برخورد با آن مشکل بوده است.</w:t>
            </w:r>
          </w:p>
        </w:tc>
        <w:tc>
          <w:tcPr>
            <w:tcW w:w="539" w:type="dxa"/>
            <w:vAlign w:val="center"/>
          </w:tcPr>
          <w:p w14:paraId="5B2B63C1"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4</w:t>
            </w:r>
          </w:p>
        </w:tc>
      </w:tr>
      <w:tr w:rsidR="003560A5" w:rsidRPr="003560A5" w14:paraId="6BF698CE"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26B54EF6" w14:textId="77777777" w:rsidR="003560A5" w:rsidRPr="003560A5" w:rsidRDefault="003560A5" w:rsidP="003560A5">
            <w:pPr>
              <w:bidi/>
              <w:jc w:val="both"/>
              <w:rPr>
                <w:rFonts w:cs="B Nazanin"/>
                <w:sz w:val="24"/>
                <w:szCs w:val="24"/>
                <w:lang w:bidi="fa-IR"/>
              </w:rPr>
            </w:pPr>
          </w:p>
        </w:tc>
        <w:tc>
          <w:tcPr>
            <w:tcW w:w="540" w:type="dxa"/>
          </w:tcPr>
          <w:p w14:paraId="14A2FB00"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B83FB5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214E890F"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5CECC45D"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مربوط به متوقف کردن خلق افسرده ام بوده است.</w:t>
            </w:r>
          </w:p>
        </w:tc>
        <w:tc>
          <w:tcPr>
            <w:tcW w:w="539" w:type="dxa"/>
            <w:vAlign w:val="center"/>
          </w:tcPr>
          <w:p w14:paraId="0235FB4E"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5</w:t>
            </w:r>
          </w:p>
        </w:tc>
      </w:tr>
      <w:tr w:rsidR="003560A5" w:rsidRPr="003560A5" w14:paraId="1B0AA8BE"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6E50FCE3" w14:textId="77777777" w:rsidR="003560A5" w:rsidRPr="003560A5" w:rsidRDefault="003560A5" w:rsidP="003560A5">
            <w:pPr>
              <w:bidi/>
              <w:jc w:val="both"/>
              <w:rPr>
                <w:rFonts w:cs="B Nazanin"/>
                <w:sz w:val="24"/>
                <w:szCs w:val="24"/>
                <w:lang w:bidi="fa-IR"/>
              </w:rPr>
            </w:pPr>
          </w:p>
        </w:tc>
        <w:tc>
          <w:tcPr>
            <w:tcW w:w="540" w:type="dxa"/>
          </w:tcPr>
          <w:p w14:paraId="34029085"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16F0220"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AB16E39"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03DE706E"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مربوط به احساس ناامیدیم برای حل مشکل بوده است.</w:t>
            </w:r>
          </w:p>
        </w:tc>
        <w:tc>
          <w:tcPr>
            <w:tcW w:w="539" w:type="dxa"/>
            <w:vAlign w:val="center"/>
          </w:tcPr>
          <w:p w14:paraId="078BD8D9"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6</w:t>
            </w:r>
          </w:p>
        </w:tc>
      </w:tr>
      <w:tr w:rsidR="003560A5" w:rsidRPr="003560A5" w14:paraId="789351ED"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2F84570" w14:textId="77777777" w:rsidR="003560A5" w:rsidRPr="003560A5" w:rsidRDefault="003560A5" w:rsidP="003560A5">
            <w:pPr>
              <w:bidi/>
              <w:jc w:val="both"/>
              <w:rPr>
                <w:rFonts w:cs="B Nazanin"/>
                <w:sz w:val="24"/>
                <w:szCs w:val="24"/>
                <w:lang w:bidi="fa-IR"/>
              </w:rPr>
            </w:pPr>
          </w:p>
        </w:tc>
        <w:tc>
          <w:tcPr>
            <w:tcW w:w="540" w:type="dxa"/>
          </w:tcPr>
          <w:p w14:paraId="098C86F3"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6F21C0A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CE926E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1786E8F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مربوط به نگرانی من درباره آن مشکل بوده است.</w:t>
            </w:r>
          </w:p>
        </w:tc>
        <w:tc>
          <w:tcPr>
            <w:tcW w:w="539" w:type="dxa"/>
            <w:vAlign w:val="center"/>
          </w:tcPr>
          <w:p w14:paraId="2DA39B8E"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7</w:t>
            </w:r>
          </w:p>
        </w:tc>
      </w:tr>
      <w:tr w:rsidR="003560A5" w:rsidRPr="003560A5" w14:paraId="5BB4608D"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46BAEBE8" w14:textId="77777777" w:rsidR="003560A5" w:rsidRPr="003560A5" w:rsidRDefault="003560A5" w:rsidP="003560A5">
            <w:pPr>
              <w:bidi/>
              <w:jc w:val="both"/>
              <w:rPr>
                <w:rFonts w:cs="B Nazanin"/>
                <w:sz w:val="24"/>
                <w:szCs w:val="24"/>
                <w:lang w:bidi="fa-IR"/>
              </w:rPr>
            </w:pPr>
          </w:p>
        </w:tc>
        <w:tc>
          <w:tcPr>
            <w:tcW w:w="540" w:type="dxa"/>
          </w:tcPr>
          <w:p w14:paraId="0BF8F209"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869F31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439EF565"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4439073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مربوط به اضطرابها و دلشوره های مربوط به آن مشکل بوده است.</w:t>
            </w:r>
          </w:p>
        </w:tc>
        <w:tc>
          <w:tcPr>
            <w:tcW w:w="539" w:type="dxa"/>
            <w:vAlign w:val="center"/>
          </w:tcPr>
          <w:p w14:paraId="5AD5EB65"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8</w:t>
            </w:r>
          </w:p>
        </w:tc>
      </w:tr>
      <w:tr w:rsidR="003560A5" w:rsidRPr="003560A5" w14:paraId="3914E969"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31E8D96A" w14:textId="77777777" w:rsidR="003560A5" w:rsidRPr="003560A5" w:rsidRDefault="003560A5" w:rsidP="003560A5">
            <w:pPr>
              <w:bidi/>
              <w:jc w:val="both"/>
              <w:rPr>
                <w:rFonts w:cs="B Nazanin"/>
                <w:sz w:val="24"/>
                <w:szCs w:val="24"/>
                <w:lang w:bidi="fa-IR"/>
              </w:rPr>
            </w:pPr>
          </w:p>
        </w:tc>
        <w:tc>
          <w:tcPr>
            <w:tcW w:w="540" w:type="dxa"/>
          </w:tcPr>
          <w:p w14:paraId="4CE9895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364642D8"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07F1E7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67C014A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فکرهایم مربوط به راه حل هایی بوده که می توانم برای حل آن مشکل به کار ببرم.</w:t>
            </w:r>
          </w:p>
        </w:tc>
        <w:tc>
          <w:tcPr>
            <w:tcW w:w="539" w:type="dxa"/>
            <w:vAlign w:val="center"/>
          </w:tcPr>
          <w:p w14:paraId="4EE4C2E0"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9</w:t>
            </w:r>
          </w:p>
        </w:tc>
      </w:tr>
      <w:tr w:rsidR="003560A5" w:rsidRPr="003560A5" w14:paraId="57F1AD59"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724B3968" w14:textId="77777777" w:rsidR="003560A5" w:rsidRPr="003560A5" w:rsidRDefault="003560A5" w:rsidP="003560A5">
            <w:pPr>
              <w:bidi/>
              <w:jc w:val="both"/>
              <w:rPr>
                <w:rFonts w:cs="B Nazanin"/>
                <w:sz w:val="24"/>
                <w:szCs w:val="24"/>
                <w:lang w:bidi="fa-IR"/>
              </w:rPr>
            </w:pPr>
          </w:p>
        </w:tc>
        <w:tc>
          <w:tcPr>
            <w:tcW w:w="540" w:type="dxa"/>
          </w:tcPr>
          <w:p w14:paraId="4AE649E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FAF391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002E8E24"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150F9994"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احساس ناتوانیم در برخورد با آن مشکل بوده است.</w:t>
            </w:r>
          </w:p>
        </w:tc>
        <w:tc>
          <w:tcPr>
            <w:tcW w:w="539" w:type="dxa"/>
            <w:vAlign w:val="center"/>
          </w:tcPr>
          <w:p w14:paraId="12837379"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10</w:t>
            </w:r>
          </w:p>
        </w:tc>
      </w:tr>
      <w:tr w:rsidR="003560A5" w:rsidRPr="003560A5" w14:paraId="485568FF"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6D940ACC" w14:textId="77777777" w:rsidR="003560A5" w:rsidRPr="003560A5" w:rsidRDefault="003560A5" w:rsidP="003560A5">
            <w:pPr>
              <w:bidi/>
              <w:jc w:val="both"/>
              <w:rPr>
                <w:rFonts w:cs="B Nazanin"/>
                <w:sz w:val="24"/>
                <w:szCs w:val="24"/>
                <w:lang w:bidi="fa-IR"/>
              </w:rPr>
            </w:pPr>
          </w:p>
        </w:tc>
        <w:tc>
          <w:tcPr>
            <w:tcW w:w="540" w:type="dxa"/>
          </w:tcPr>
          <w:p w14:paraId="636F33DC"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3C25739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03D01438"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60A449D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چیزهایی است که در برخورد آسان تر در برابر آن مشکل می توانم به کار ببرم.</w:t>
            </w:r>
          </w:p>
        </w:tc>
        <w:tc>
          <w:tcPr>
            <w:tcW w:w="539" w:type="dxa"/>
            <w:vAlign w:val="center"/>
          </w:tcPr>
          <w:p w14:paraId="19B17800"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11</w:t>
            </w:r>
          </w:p>
        </w:tc>
      </w:tr>
      <w:tr w:rsidR="003560A5" w:rsidRPr="003560A5" w14:paraId="685A281D"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0FA9E60B" w14:textId="77777777" w:rsidR="003560A5" w:rsidRPr="003560A5" w:rsidRDefault="003560A5" w:rsidP="003560A5">
            <w:pPr>
              <w:bidi/>
              <w:jc w:val="both"/>
              <w:rPr>
                <w:rFonts w:cs="B Nazanin"/>
                <w:sz w:val="24"/>
                <w:szCs w:val="24"/>
                <w:lang w:bidi="fa-IR"/>
              </w:rPr>
            </w:pPr>
          </w:p>
        </w:tc>
        <w:tc>
          <w:tcPr>
            <w:tcW w:w="540" w:type="dxa"/>
          </w:tcPr>
          <w:p w14:paraId="03EADA9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3D074D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4F207AA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2C0F661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احساسات منفی ناشی از آن مشکل بوده است که موجب ناراحتیم می شود.</w:t>
            </w:r>
          </w:p>
        </w:tc>
        <w:tc>
          <w:tcPr>
            <w:tcW w:w="539" w:type="dxa"/>
            <w:vAlign w:val="center"/>
          </w:tcPr>
          <w:p w14:paraId="65CC4404"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12</w:t>
            </w:r>
          </w:p>
        </w:tc>
      </w:tr>
      <w:tr w:rsidR="003560A5" w:rsidRPr="003560A5" w14:paraId="1DA4D996"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65C1D87E" w14:textId="77777777" w:rsidR="003560A5" w:rsidRPr="003560A5" w:rsidRDefault="003560A5" w:rsidP="003560A5">
            <w:pPr>
              <w:bidi/>
              <w:jc w:val="both"/>
              <w:rPr>
                <w:rFonts w:cs="B Nazanin"/>
                <w:sz w:val="24"/>
                <w:szCs w:val="24"/>
                <w:lang w:bidi="fa-IR"/>
              </w:rPr>
            </w:pPr>
          </w:p>
        </w:tc>
        <w:tc>
          <w:tcPr>
            <w:tcW w:w="540" w:type="dxa"/>
          </w:tcPr>
          <w:p w14:paraId="589B528F"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59BB0A4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786D0FC"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0A0C496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افکرام مربوط به احساس رنجش درباره آن مشکل بوده است.</w:t>
            </w:r>
          </w:p>
        </w:tc>
        <w:tc>
          <w:tcPr>
            <w:tcW w:w="539" w:type="dxa"/>
            <w:vAlign w:val="center"/>
          </w:tcPr>
          <w:p w14:paraId="14691059"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13</w:t>
            </w:r>
          </w:p>
        </w:tc>
      </w:tr>
      <w:tr w:rsidR="003560A5" w:rsidRPr="003560A5" w14:paraId="54FDE59E"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583C0C42" w14:textId="77777777" w:rsidR="003560A5" w:rsidRPr="003560A5" w:rsidRDefault="003560A5" w:rsidP="003560A5">
            <w:pPr>
              <w:bidi/>
              <w:jc w:val="both"/>
              <w:rPr>
                <w:rFonts w:cs="B Nazanin"/>
                <w:sz w:val="24"/>
                <w:szCs w:val="24"/>
                <w:lang w:bidi="fa-IR"/>
              </w:rPr>
            </w:pPr>
          </w:p>
        </w:tc>
        <w:tc>
          <w:tcPr>
            <w:tcW w:w="540" w:type="dxa"/>
          </w:tcPr>
          <w:p w14:paraId="12AF25B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4474408"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D09E39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1F6CD4E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احساس ترس ناشی از آن مشکل بوده است.</w:t>
            </w:r>
          </w:p>
        </w:tc>
        <w:tc>
          <w:tcPr>
            <w:tcW w:w="539" w:type="dxa"/>
            <w:vAlign w:val="center"/>
          </w:tcPr>
          <w:p w14:paraId="2D313D00"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14</w:t>
            </w:r>
          </w:p>
        </w:tc>
      </w:tr>
      <w:tr w:rsidR="003560A5" w:rsidRPr="003560A5" w14:paraId="3CDDF270"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2B5EB637" w14:textId="77777777" w:rsidR="003560A5" w:rsidRPr="003560A5" w:rsidRDefault="003560A5" w:rsidP="003560A5">
            <w:pPr>
              <w:bidi/>
              <w:jc w:val="both"/>
              <w:rPr>
                <w:rFonts w:cs="B Nazanin"/>
                <w:sz w:val="24"/>
                <w:szCs w:val="24"/>
                <w:lang w:bidi="fa-IR"/>
              </w:rPr>
            </w:pPr>
          </w:p>
        </w:tc>
        <w:tc>
          <w:tcPr>
            <w:tcW w:w="540" w:type="dxa"/>
          </w:tcPr>
          <w:p w14:paraId="6B813152"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564E12B8"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0C310778"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4FF84C47"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آن بوده است که چه کارهایی کردم که این مشکل پیش آمد.</w:t>
            </w:r>
          </w:p>
        </w:tc>
        <w:tc>
          <w:tcPr>
            <w:tcW w:w="539" w:type="dxa"/>
            <w:vAlign w:val="center"/>
          </w:tcPr>
          <w:p w14:paraId="039316CA"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15</w:t>
            </w:r>
          </w:p>
        </w:tc>
      </w:tr>
      <w:tr w:rsidR="003560A5" w:rsidRPr="003560A5" w14:paraId="34B68DFE"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29AA8F3A" w14:textId="77777777" w:rsidR="003560A5" w:rsidRPr="003560A5" w:rsidRDefault="003560A5" w:rsidP="003560A5">
            <w:pPr>
              <w:bidi/>
              <w:jc w:val="both"/>
              <w:rPr>
                <w:rFonts w:cs="B Nazanin"/>
                <w:sz w:val="24"/>
                <w:szCs w:val="24"/>
                <w:lang w:bidi="fa-IR"/>
              </w:rPr>
            </w:pPr>
          </w:p>
        </w:tc>
        <w:tc>
          <w:tcPr>
            <w:tcW w:w="540" w:type="dxa"/>
          </w:tcPr>
          <w:p w14:paraId="0F456410"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41C71EE"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024BB98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2E19A33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دوهفته بسیاری از افکارم مربوط به آن بوده است که دیگران چه کارهایی کردند که این مشکل پیش آمد.</w:t>
            </w:r>
          </w:p>
        </w:tc>
        <w:tc>
          <w:tcPr>
            <w:tcW w:w="539" w:type="dxa"/>
            <w:vAlign w:val="center"/>
          </w:tcPr>
          <w:p w14:paraId="28969A9F"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16</w:t>
            </w:r>
          </w:p>
        </w:tc>
      </w:tr>
      <w:tr w:rsidR="003560A5" w:rsidRPr="003560A5" w14:paraId="17C80E1D"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5A722702" w14:textId="77777777" w:rsidR="003560A5" w:rsidRPr="003560A5" w:rsidRDefault="003560A5" w:rsidP="003560A5">
            <w:pPr>
              <w:bidi/>
              <w:jc w:val="both"/>
              <w:rPr>
                <w:rFonts w:cs="B Nazanin"/>
                <w:sz w:val="24"/>
                <w:szCs w:val="24"/>
                <w:lang w:bidi="fa-IR"/>
              </w:rPr>
            </w:pPr>
          </w:p>
        </w:tc>
        <w:tc>
          <w:tcPr>
            <w:tcW w:w="540" w:type="dxa"/>
          </w:tcPr>
          <w:p w14:paraId="684F5A7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74F09F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3E3DDDB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666F638F"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علل فلسفی ناشی از آن حادثه بوده است(مانند:چه دلیلی وجود دارد که در بین مردم این همه مشکل برای من پیش آمده است.)</w:t>
            </w:r>
          </w:p>
        </w:tc>
        <w:tc>
          <w:tcPr>
            <w:tcW w:w="539" w:type="dxa"/>
            <w:vAlign w:val="center"/>
          </w:tcPr>
          <w:p w14:paraId="5A4B59FC"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17</w:t>
            </w:r>
          </w:p>
        </w:tc>
      </w:tr>
      <w:tr w:rsidR="003560A5" w:rsidRPr="003560A5" w14:paraId="10EC6173"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70D221C9" w14:textId="77777777" w:rsidR="003560A5" w:rsidRPr="003560A5" w:rsidRDefault="003560A5" w:rsidP="003560A5">
            <w:pPr>
              <w:bidi/>
              <w:jc w:val="both"/>
              <w:rPr>
                <w:rFonts w:cs="B Nazanin"/>
                <w:sz w:val="24"/>
                <w:szCs w:val="24"/>
                <w:lang w:bidi="fa-IR"/>
              </w:rPr>
            </w:pPr>
          </w:p>
        </w:tc>
        <w:tc>
          <w:tcPr>
            <w:tcW w:w="540" w:type="dxa"/>
          </w:tcPr>
          <w:p w14:paraId="4866FF26"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32573AA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7712CEC"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2BD52BE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این سوال بوده است که چرا این مشکل رخ داده است.</w:t>
            </w:r>
          </w:p>
        </w:tc>
        <w:tc>
          <w:tcPr>
            <w:tcW w:w="539" w:type="dxa"/>
            <w:vAlign w:val="center"/>
          </w:tcPr>
          <w:p w14:paraId="2C032D44"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18</w:t>
            </w:r>
          </w:p>
        </w:tc>
      </w:tr>
      <w:tr w:rsidR="003560A5" w:rsidRPr="003560A5" w14:paraId="02D552F7"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576320CA" w14:textId="77777777" w:rsidR="003560A5" w:rsidRPr="003560A5" w:rsidRDefault="003560A5" w:rsidP="003560A5">
            <w:pPr>
              <w:bidi/>
              <w:jc w:val="both"/>
              <w:rPr>
                <w:rFonts w:cs="B Nazanin"/>
                <w:sz w:val="24"/>
                <w:szCs w:val="24"/>
                <w:lang w:bidi="fa-IR"/>
              </w:rPr>
            </w:pPr>
          </w:p>
        </w:tc>
        <w:tc>
          <w:tcPr>
            <w:tcW w:w="540" w:type="dxa"/>
          </w:tcPr>
          <w:p w14:paraId="10EDBF13"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0BC7FFA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12A6F1D9"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2998DF4F"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معناکردن این مشکل بوده است.</w:t>
            </w:r>
          </w:p>
        </w:tc>
        <w:tc>
          <w:tcPr>
            <w:tcW w:w="539" w:type="dxa"/>
            <w:vAlign w:val="center"/>
          </w:tcPr>
          <w:p w14:paraId="68BBAC7E"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19</w:t>
            </w:r>
          </w:p>
        </w:tc>
      </w:tr>
      <w:tr w:rsidR="003560A5" w:rsidRPr="003560A5" w14:paraId="4D530380"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4CDC8481" w14:textId="77777777" w:rsidR="003560A5" w:rsidRPr="003560A5" w:rsidRDefault="003560A5" w:rsidP="003560A5">
            <w:pPr>
              <w:bidi/>
              <w:jc w:val="both"/>
              <w:rPr>
                <w:rFonts w:cs="B Nazanin"/>
                <w:sz w:val="24"/>
                <w:szCs w:val="24"/>
                <w:lang w:bidi="fa-IR"/>
              </w:rPr>
            </w:pPr>
          </w:p>
        </w:tc>
        <w:tc>
          <w:tcPr>
            <w:tcW w:w="540" w:type="dxa"/>
          </w:tcPr>
          <w:p w14:paraId="42D41A3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DFF6AAE"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2AAC6AD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338C1EA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نگرانی هایم از این بوده که برخی افکارم درباره آن مشکل تبدیل به واقعیت شود.</w:t>
            </w:r>
          </w:p>
        </w:tc>
        <w:tc>
          <w:tcPr>
            <w:tcW w:w="539" w:type="dxa"/>
            <w:vAlign w:val="center"/>
          </w:tcPr>
          <w:p w14:paraId="21802D35"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20</w:t>
            </w:r>
          </w:p>
        </w:tc>
      </w:tr>
      <w:tr w:rsidR="003560A5" w:rsidRPr="003560A5" w14:paraId="358F0607"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4BA16A7" w14:textId="77777777" w:rsidR="003560A5" w:rsidRPr="003560A5" w:rsidRDefault="003560A5" w:rsidP="003560A5">
            <w:pPr>
              <w:bidi/>
              <w:jc w:val="both"/>
              <w:rPr>
                <w:rFonts w:cs="B Nazanin"/>
                <w:sz w:val="24"/>
                <w:szCs w:val="24"/>
                <w:lang w:bidi="fa-IR"/>
              </w:rPr>
            </w:pPr>
          </w:p>
        </w:tc>
        <w:tc>
          <w:tcPr>
            <w:tcW w:w="540" w:type="dxa"/>
          </w:tcPr>
          <w:p w14:paraId="7203AD47"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121B67DE"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06C78D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1C652EC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میزان زیادی از انرژی من صرف پیدا کردن علت یا علل مشکل شده است.</w:t>
            </w:r>
          </w:p>
        </w:tc>
        <w:tc>
          <w:tcPr>
            <w:tcW w:w="539" w:type="dxa"/>
            <w:vAlign w:val="center"/>
          </w:tcPr>
          <w:p w14:paraId="70C0F54A"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21</w:t>
            </w:r>
          </w:p>
        </w:tc>
      </w:tr>
      <w:tr w:rsidR="003560A5" w:rsidRPr="003560A5" w14:paraId="4483A70D"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4AE714FB" w14:textId="77777777" w:rsidR="003560A5" w:rsidRPr="003560A5" w:rsidRDefault="003560A5" w:rsidP="003560A5">
            <w:pPr>
              <w:bidi/>
              <w:jc w:val="both"/>
              <w:rPr>
                <w:rFonts w:cs="B Nazanin"/>
                <w:sz w:val="24"/>
                <w:szCs w:val="24"/>
                <w:lang w:bidi="fa-IR"/>
              </w:rPr>
            </w:pPr>
          </w:p>
        </w:tc>
        <w:tc>
          <w:tcPr>
            <w:tcW w:w="540" w:type="dxa"/>
          </w:tcPr>
          <w:p w14:paraId="1E1CC43E"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0A136F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3C5B32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62761BA8"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احساسات بد ناشی از آن مشکل بوده است.</w:t>
            </w:r>
          </w:p>
        </w:tc>
        <w:tc>
          <w:tcPr>
            <w:tcW w:w="539" w:type="dxa"/>
            <w:vAlign w:val="center"/>
          </w:tcPr>
          <w:p w14:paraId="680FE2FB"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22</w:t>
            </w:r>
          </w:p>
        </w:tc>
      </w:tr>
      <w:tr w:rsidR="003560A5" w:rsidRPr="003560A5" w14:paraId="3F7C844A"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9AC7ED5" w14:textId="77777777" w:rsidR="003560A5" w:rsidRPr="003560A5" w:rsidRDefault="003560A5" w:rsidP="003560A5">
            <w:pPr>
              <w:bidi/>
              <w:jc w:val="both"/>
              <w:rPr>
                <w:rFonts w:cs="B Nazanin"/>
                <w:sz w:val="24"/>
                <w:szCs w:val="24"/>
                <w:lang w:bidi="fa-IR"/>
              </w:rPr>
            </w:pPr>
          </w:p>
        </w:tc>
        <w:tc>
          <w:tcPr>
            <w:tcW w:w="540" w:type="dxa"/>
          </w:tcPr>
          <w:p w14:paraId="398A7471"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0FA1DC5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F8E751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272E760E"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آینده مبهم و تیره بوده است.</w:t>
            </w:r>
          </w:p>
        </w:tc>
        <w:tc>
          <w:tcPr>
            <w:tcW w:w="539" w:type="dxa"/>
            <w:vAlign w:val="center"/>
          </w:tcPr>
          <w:p w14:paraId="3C73BF3E"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23</w:t>
            </w:r>
          </w:p>
        </w:tc>
      </w:tr>
      <w:tr w:rsidR="003560A5" w:rsidRPr="003560A5" w14:paraId="0AEA4931"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26EBF1C3" w14:textId="77777777" w:rsidR="003560A5" w:rsidRPr="003560A5" w:rsidRDefault="003560A5" w:rsidP="003560A5">
            <w:pPr>
              <w:bidi/>
              <w:jc w:val="both"/>
              <w:rPr>
                <w:rFonts w:cs="B Nazanin"/>
                <w:sz w:val="24"/>
                <w:szCs w:val="24"/>
                <w:lang w:bidi="fa-IR"/>
              </w:rPr>
            </w:pPr>
          </w:p>
        </w:tc>
        <w:tc>
          <w:tcPr>
            <w:tcW w:w="540" w:type="dxa"/>
          </w:tcPr>
          <w:p w14:paraId="44A68860"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43CAB01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1D2BE7E"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1CE2DAF1"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پیدا کردن معنا در زندگی شده است.</w:t>
            </w:r>
          </w:p>
        </w:tc>
        <w:tc>
          <w:tcPr>
            <w:tcW w:w="539" w:type="dxa"/>
            <w:vAlign w:val="center"/>
          </w:tcPr>
          <w:p w14:paraId="45F609FF"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24</w:t>
            </w:r>
          </w:p>
        </w:tc>
      </w:tr>
      <w:tr w:rsidR="003560A5" w:rsidRPr="003560A5" w14:paraId="4084CEC4"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59069033" w14:textId="77777777" w:rsidR="003560A5" w:rsidRPr="003560A5" w:rsidRDefault="003560A5" w:rsidP="003560A5">
            <w:pPr>
              <w:bidi/>
              <w:jc w:val="both"/>
              <w:rPr>
                <w:rFonts w:cs="B Nazanin"/>
                <w:sz w:val="24"/>
                <w:szCs w:val="24"/>
                <w:lang w:bidi="fa-IR"/>
              </w:rPr>
            </w:pPr>
          </w:p>
        </w:tc>
        <w:tc>
          <w:tcPr>
            <w:tcW w:w="540" w:type="dxa"/>
          </w:tcPr>
          <w:p w14:paraId="6BD6E597"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2E32D5B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6F3E34C8"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407BD24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بی عدالتی های زندگی شده است.</w:t>
            </w:r>
          </w:p>
        </w:tc>
        <w:tc>
          <w:tcPr>
            <w:tcW w:w="539" w:type="dxa"/>
            <w:vAlign w:val="center"/>
          </w:tcPr>
          <w:p w14:paraId="693F67FA"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25</w:t>
            </w:r>
          </w:p>
        </w:tc>
      </w:tr>
      <w:tr w:rsidR="003560A5" w:rsidRPr="003560A5" w14:paraId="44DCD888"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41FD1317" w14:textId="77777777" w:rsidR="003560A5" w:rsidRPr="003560A5" w:rsidRDefault="003560A5" w:rsidP="003560A5">
            <w:pPr>
              <w:bidi/>
              <w:jc w:val="both"/>
              <w:rPr>
                <w:rFonts w:cs="B Nazanin"/>
                <w:sz w:val="24"/>
                <w:szCs w:val="24"/>
                <w:lang w:bidi="fa-IR"/>
              </w:rPr>
            </w:pPr>
          </w:p>
        </w:tc>
        <w:tc>
          <w:tcPr>
            <w:tcW w:w="540" w:type="dxa"/>
          </w:tcPr>
          <w:p w14:paraId="24D223B0"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2CAFD19C"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00909C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25C8719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مردن و مرگ بوده است.</w:t>
            </w:r>
          </w:p>
        </w:tc>
        <w:tc>
          <w:tcPr>
            <w:tcW w:w="539" w:type="dxa"/>
            <w:vAlign w:val="center"/>
          </w:tcPr>
          <w:p w14:paraId="15BB1337"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26</w:t>
            </w:r>
          </w:p>
        </w:tc>
      </w:tr>
      <w:tr w:rsidR="003560A5" w:rsidRPr="003560A5" w14:paraId="696C96CC"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676BB20B" w14:textId="77777777" w:rsidR="003560A5" w:rsidRPr="003560A5" w:rsidRDefault="003560A5" w:rsidP="003560A5">
            <w:pPr>
              <w:bidi/>
              <w:jc w:val="both"/>
              <w:rPr>
                <w:rFonts w:cs="B Nazanin"/>
                <w:sz w:val="24"/>
                <w:szCs w:val="24"/>
                <w:lang w:bidi="fa-IR"/>
              </w:rPr>
            </w:pPr>
          </w:p>
        </w:tc>
        <w:tc>
          <w:tcPr>
            <w:tcW w:w="540" w:type="dxa"/>
          </w:tcPr>
          <w:p w14:paraId="299A4BA1"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1F542E17"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B78F09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69B2883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کارهایی است که باید انجام می داده ام ولی انجام نداده ام.</w:t>
            </w:r>
          </w:p>
        </w:tc>
        <w:tc>
          <w:tcPr>
            <w:tcW w:w="539" w:type="dxa"/>
            <w:vAlign w:val="center"/>
          </w:tcPr>
          <w:p w14:paraId="0120FBE8"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27</w:t>
            </w:r>
          </w:p>
        </w:tc>
      </w:tr>
      <w:tr w:rsidR="003560A5" w:rsidRPr="003560A5" w14:paraId="4B62D562"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05E1EDB3" w14:textId="77777777" w:rsidR="003560A5" w:rsidRPr="003560A5" w:rsidRDefault="003560A5" w:rsidP="003560A5">
            <w:pPr>
              <w:bidi/>
              <w:jc w:val="both"/>
              <w:rPr>
                <w:rFonts w:cs="B Nazanin"/>
                <w:sz w:val="24"/>
                <w:szCs w:val="24"/>
                <w:lang w:bidi="fa-IR"/>
              </w:rPr>
            </w:pPr>
          </w:p>
        </w:tc>
        <w:tc>
          <w:tcPr>
            <w:tcW w:w="540" w:type="dxa"/>
          </w:tcPr>
          <w:p w14:paraId="4768A5F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4B31E6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36A298C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16CB128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بسیاری از افکارم مربوط به غم و اندوه بی پایانم بوده است.</w:t>
            </w:r>
          </w:p>
        </w:tc>
        <w:tc>
          <w:tcPr>
            <w:tcW w:w="539" w:type="dxa"/>
            <w:vAlign w:val="center"/>
          </w:tcPr>
          <w:p w14:paraId="0793C7C0"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28</w:t>
            </w:r>
          </w:p>
        </w:tc>
      </w:tr>
      <w:tr w:rsidR="003560A5" w:rsidRPr="003560A5" w14:paraId="0FA0BB6E"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29A0F921" w14:textId="77777777" w:rsidR="003560A5" w:rsidRPr="003560A5" w:rsidRDefault="003560A5" w:rsidP="003560A5">
            <w:pPr>
              <w:bidi/>
              <w:jc w:val="both"/>
              <w:rPr>
                <w:rFonts w:cs="B Nazanin"/>
                <w:sz w:val="24"/>
                <w:szCs w:val="24"/>
                <w:lang w:bidi="fa-IR"/>
              </w:rPr>
            </w:pPr>
          </w:p>
        </w:tc>
        <w:tc>
          <w:tcPr>
            <w:tcW w:w="540" w:type="dxa"/>
          </w:tcPr>
          <w:p w14:paraId="1F822961"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5F7A1F2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6B0A7F8C"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0CCC1047"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فکر که من بازنده ام، زیاد به ذهنم می آید.</w:t>
            </w:r>
          </w:p>
        </w:tc>
        <w:tc>
          <w:tcPr>
            <w:tcW w:w="539" w:type="dxa"/>
            <w:vAlign w:val="center"/>
          </w:tcPr>
          <w:p w14:paraId="0B99355C"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29</w:t>
            </w:r>
          </w:p>
        </w:tc>
      </w:tr>
      <w:tr w:rsidR="003560A5" w:rsidRPr="003560A5" w14:paraId="58B750AE"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2443167F" w14:textId="77777777" w:rsidR="003560A5" w:rsidRPr="003560A5" w:rsidRDefault="003560A5" w:rsidP="003560A5">
            <w:pPr>
              <w:bidi/>
              <w:jc w:val="both"/>
              <w:rPr>
                <w:rFonts w:cs="B Nazanin"/>
                <w:sz w:val="24"/>
                <w:szCs w:val="24"/>
                <w:lang w:bidi="fa-IR"/>
              </w:rPr>
            </w:pPr>
          </w:p>
        </w:tc>
        <w:tc>
          <w:tcPr>
            <w:tcW w:w="540" w:type="dxa"/>
          </w:tcPr>
          <w:p w14:paraId="3CC2CE1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8684A6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3FB1E4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03C60B0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فرک که (من دوست نداشتنی هستم) زیاد به ذهنم آمده است.</w:t>
            </w:r>
          </w:p>
        </w:tc>
        <w:tc>
          <w:tcPr>
            <w:tcW w:w="539" w:type="dxa"/>
            <w:vAlign w:val="center"/>
          </w:tcPr>
          <w:p w14:paraId="5FA1AEAF"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30</w:t>
            </w:r>
          </w:p>
        </w:tc>
      </w:tr>
      <w:tr w:rsidR="003560A5" w:rsidRPr="003560A5" w14:paraId="422428BC"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B9F0CA3" w14:textId="77777777" w:rsidR="003560A5" w:rsidRPr="003560A5" w:rsidRDefault="003560A5" w:rsidP="003560A5">
            <w:pPr>
              <w:bidi/>
              <w:jc w:val="both"/>
              <w:rPr>
                <w:rFonts w:cs="B Nazanin"/>
                <w:sz w:val="24"/>
                <w:szCs w:val="24"/>
                <w:lang w:bidi="fa-IR"/>
              </w:rPr>
            </w:pPr>
          </w:p>
        </w:tc>
        <w:tc>
          <w:tcPr>
            <w:tcW w:w="540" w:type="dxa"/>
          </w:tcPr>
          <w:p w14:paraId="6FB4927E"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D64DE5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21B27F1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57C2FE02"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افکاری که یادآور شکستها، حقارتها و بدبختی هایم بوده، زیاد در ذهنم است.</w:t>
            </w:r>
          </w:p>
        </w:tc>
        <w:tc>
          <w:tcPr>
            <w:tcW w:w="539" w:type="dxa"/>
            <w:vAlign w:val="center"/>
          </w:tcPr>
          <w:p w14:paraId="6E976C57"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31</w:t>
            </w:r>
          </w:p>
        </w:tc>
      </w:tr>
      <w:tr w:rsidR="003560A5" w:rsidRPr="003560A5" w14:paraId="74E16C95"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003B9A21" w14:textId="77777777" w:rsidR="003560A5" w:rsidRPr="003560A5" w:rsidRDefault="003560A5" w:rsidP="003560A5">
            <w:pPr>
              <w:bidi/>
              <w:jc w:val="both"/>
              <w:rPr>
                <w:rFonts w:cs="B Nazanin"/>
                <w:sz w:val="24"/>
                <w:szCs w:val="24"/>
                <w:lang w:bidi="fa-IR"/>
              </w:rPr>
            </w:pPr>
          </w:p>
        </w:tc>
        <w:tc>
          <w:tcPr>
            <w:tcW w:w="540" w:type="dxa"/>
          </w:tcPr>
          <w:p w14:paraId="099491B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23A62BD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38ED891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0BB19483"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فکر که خلقم گرفته است، زیاد به ذهنم آمده است</w:t>
            </w:r>
          </w:p>
        </w:tc>
        <w:tc>
          <w:tcPr>
            <w:tcW w:w="539" w:type="dxa"/>
            <w:vAlign w:val="center"/>
          </w:tcPr>
          <w:p w14:paraId="369B0A28"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32</w:t>
            </w:r>
          </w:p>
        </w:tc>
      </w:tr>
      <w:tr w:rsidR="003560A5" w:rsidRPr="003560A5" w14:paraId="0FD364A5"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70F77FC" w14:textId="77777777" w:rsidR="003560A5" w:rsidRPr="003560A5" w:rsidRDefault="003560A5" w:rsidP="003560A5">
            <w:pPr>
              <w:bidi/>
              <w:jc w:val="both"/>
              <w:rPr>
                <w:rFonts w:cs="B Nazanin"/>
                <w:sz w:val="24"/>
                <w:szCs w:val="24"/>
                <w:lang w:bidi="fa-IR"/>
              </w:rPr>
            </w:pPr>
          </w:p>
        </w:tc>
        <w:tc>
          <w:tcPr>
            <w:tcW w:w="540" w:type="dxa"/>
          </w:tcPr>
          <w:p w14:paraId="777AA8BA"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37A7F1E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0F7774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70A84C50"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فکر که من هیچ کاری نمی توانم انجام دهم، زیاد به ذهنم آمده است.</w:t>
            </w:r>
          </w:p>
        </w:tc>
        <w:tc>
          <w:tcPr>
            <w:tcW w:w="539" w:type="dxa"/>
            <w:vAlign w:val="center"/>
          </w:tcPr>
          <w:p w14:paraId="038491A0"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33</w:t>
            </w:r>
          </w:p>
        </w:tc>
      </w:tr>
      <w:tr w:rsidR="003560A5" w:rsidRPr="003560A5" w14:paraId="2070A5BD"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3BC8C64A" w14:textId="77777777" w:rsidR="003560A5" w:rsidRPr="003560A5" w:rsidRDefault="003560A5" w:rsidP="003560A5">
            <w:pPr>
              <w:bidi/>
              <w:jc w:val="both"/>
              <w:rPr>
                <w:rFonts w:cs="B Nazanin"/>
                <w:sz w:val="24"/>
                <w:szCs w:val="24"/>
                <w:lang w:bidi="fa-IR"/>
              </w:rPr>
            </w:pPr>
          </w:p>
        </w:tc>
        <w:tc>
          <w:tcPr>
            <w:tcW w:w="540" w:type="dxa"/>
          </w:tcPr>
          <w:p w14:paraId="206BCF24"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62F64BC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DC5F7DF"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4EC2F30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فکر که (چرا نمی توانم نسبت به مشکلاتم واکنش نشان بدهم، زیاد به ذهنم آمده است.</w:t>
            </w:r>
          </w:p>
        </w:tc>
        <w:tc>
          <w:tcPr>
            <w:tcW w:w="539" w:type="dxa"/>
            <w:vAlign w:val="center"/>
          </w:tcPr>
          <w:p w14:paraId="27F295FC"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34</w:t>
            </w:r>
          </w:p>
        </w:tc>
      </w:tr>
      <w:tr w:rsidR="003560A5" w:rsidRPr="003560A5" w14:paraId="634B1CD3"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1C92F830" w14:textId="77777777" w:rsidR="003560A5" w:rsidRPr="003560A5" w:rsidRDefault="003560A5" w:rsidP="003560A5">
            <w:pPr>
              <w:bidi/>
              <w:jc w:val="both"/>
              <w:rPr>
                <w:rFonts w:cs="B Nazanin"/>
                <w:sz w:val="24"/>
                <w:szCs w:val="24"/>
                <w:lang w:bidi="fa-IR"/>
              </w:rPr>
            </w:pPr>
          </w:p>
        </w:tc>
        <w:tc>
          <w:tcPr>
            <w:tcW w:w="540" w:type="dxa"/>
          </w:tcPr>
          <w:p w14:paraId="4D480993"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5FA438D2"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3A24CA20"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306AEE70"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این فکر که چرا برخی افراد این قدر راحتند و همه چیز دارند ولی من نه، زیاد به ذهنم آمده است.</w:t>
            </w:r>
          </w:p>
        </w:tc>
        <w:tc>
          <w:tcPr>
            <w:tcW w:w="539" w:type="dxa"/>
            <w:vAlign w:val="center"/>
          </w:tcPr>
          <w:p w14:paraId="114A1D1A"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35</w:t>
            </w:r>
          </w:p>
        </w:tc>
      </w:tr>
      <w:tr w:rsidR="003560A5" w:rsidRPr="003560A5" w14:paraId="006D9ABD"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539DB533" w14:textId="77777777" w:rsidR="003560A5" w:rsidRPr="003560A5" w:rsidRDefault="003560A5" w:rsidP="003560A5">
            <w:pPr>
              <w:bidi/>
              <w:jc w:val="both"/>
              <w:rPr>
                <w:rFonts w:cs="B Nazanin"/>
                <w:sz w:val="24"/>
                <w:szCs w:val="24"/>
                <w:lang w:bidi="fa-IR"/>
              </w:rPr>
            </w:pPr>
          </w:p>
        </w:tc>
        <w:tc>
          <w:tcPr>
            <w:tcW w:w="540" w:type="dxa"/>
          </w:tcPr>
          <w:p w14:paraId="643D4A9B"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E63F76C"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7C17BF46"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3611E6DA"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به این سوال که چطور افراد می توانند شاد باشند ولی من نمی توانم زیاد فکر کرده ام.</w:t>
            </w:r>
          </w:p>
        </w:tc>
        <w:tc>
          <w:tcPr>
            <w:tcW w:w="539" w:type="dxa"/>
            <w:vAlign w:val="center"/>
          </w:tcPr>
          <w:p w14:paraId="67D20DF0"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36</w:t>
            </w:r>
          </w:p>
        </w:tc>
      </w:tr>
      <w:tr w:rsidR="003560A5" w:rsidRPr="003560A5" w14:paraId="70C39612"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07D60361" w14:textId="77777777" w:rsidR="003560A5" w:rsidRPr="003560A5" w:rsidRDefault="003560A5" w:rsidP="003560A5">
            <w:pPr>
              <w:bidi/>
              <w:jc w:val="both"/>
              <w:rPr>
                <w:rFonts w:cs="B Nazanin"/>
                <w:sz w:val="24"/>
                <w:szCs w:val="24"/>
                <w:lang w:bidi="fa-IR"/>
              </w:rPr>
            </w:pPr>
          </w:p>
        </w:tc>
        <w:tc>
          <w:tcPr>
            <w:tcW w:w="540" w:type="dxa"/>
          </w:tcPr>
          <w:p w14:paraId="384C54FD"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63654E74"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407FA6E3"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7C3217C5"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به این سوال که چرا مردم به فکر منافع خویشند، زیاد فکر کرده ام.</w:t>
            </w:r>
          </w:p>
        </w:tc>
        <w:tc>
          <w:tcPr>
            <w:tcW w:w="539" w:type="dxa"/>
            <w:vAlign w:val="center"/>
          </w:tcPr>
          <w:p w14:paraId="28C6E172"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37</w:t>
            </w:r>
          </w:p>
        </w:tc>
      </w:tr>
      <w:tr w:rsidR="003560A5" w:rsidRPr="003560A5" w14:paraId="4C51F250" w14:textId="77777777" w:rsidTr="00994982">
        <w:trPr>
          <w:jc w:val="center"/>
        </w:trPr>
        <w:tc>
          <w:tcPr>
            <w:cnfStyle w:val="001000000000" w:firstRow="0" w:lastRow="0" w:firstColumn="1" w:lastColumn="0" w:oddVBand="0" w:evenVBand="0" w:oddHBand="0" w:evenHBand="0" w:firstRowFirstColumn="0" w:firstRowLastColumn="0" w:lastRowFirstColumn="0" w:lastRowLastColumn="0"/>
            <w:tcW w:w="535" w:type="dxa"/>
          </w:tcPr>
          <w:p w14:paraId="1A613191" w14:textId="77777777" w:rsidR="003560A5" w:rsidRPr="003560A5" w:rsidRDefault="003560A5" w:rsidP="003560A5">
            <w:pPr>
              <w:bidi/>
              <w:jc w:val="both"/>
              <w:rPr>
                <w:rFonts w:cs="B Nazanin"/>
                <w:sz w:val="24"/>
                <w:szCs w:val="24"/>
                <w:lang w:bidi="fa-IR"/>
              </w:rPr>
            </w:pPr>
          </w:p>
        </w:tc>
        <w:tc>
          <w:tcPr>
            <w:tcW w:w="540" w:type="dxa"/>
          </w:tcPr>
          <w:p w14:paraId="1DB7596D"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1DEE6498"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540" w:type="dxa"/>
          </w:tcPr>
          <w:p w14:paraId="5D95E552"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p>
        </w:tc>
        <w:tc>
          <w:tcPr>
            <w:tcW w:w="7740" w:type="dxa"/>
          </w:tcPr>
          <w:p w14:paraId="5A8B6D47" w14:textId="77777777" w:rsidR="003560A5" w:rsidRPr="003560A5" w:rsidRDefault="003560A5" w:rsidP="003560A5">
            <w:pPr>
              <w:bidi/>
              <w:jc w:val="both"/>
              <w:cnfStyle w:val="000000000000" w:firstRow="0" w:lastRow="0" w:firstColumn="0" w:lastColumn="0" w:oddVBand="0" w:evenVBand="0" w:oddHBand="0" w:evenHBand="0" w:firstRowFirstColumn="0" w:firstRowLastColumn="0" w:lastRowFirstColumn="0" w:lastRowLastColumn="0"/>
              <w:rPr>
                <w:rFonts w:cs="B Nazanin"/>
                <w:sz w:val="24"/>
                <w:szCs w:val="24"/>
                <w:lang w:bidi="fa-IR"/>
              </w:rPr>
            </w:pPr>
            <w:r w:rsidRPr="003560A5">
              <w:rPr>
                <w:rFonts w:cs="B Nazanin" w:hint="cs"/>
                <w:sz w:val="24"/>
                <w:szCs w:val="24"/>
                <w:rtl/>
                <w:lang w:bidi="fa-IR"/>
              </w:rPr>
              <w:t>در دو هفته گذشته به این فکر که (خلق غمگینم مانع می شود تا از زندگی لذت ببرم زیاد فکر کرده ام.</w:t>
            </w:r>
          </w:p>
        </w:tc>
        <w:tc>
          <w:tcPr>
            <w:tcW w:w="539" w:type="dxa"/>
            <w:vAlign w:val="center"/>
          </w:tcPr>
          <w:p w14:paraId="31EC2B9D" w14:textId="77777777" w:rsidR="003560A5" w:rsidRPr="00994982" w:rsidRDefault="003560A5" w:rsidP="00994982">
            <w:pPr>
              <w:bidi/>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38</w:t>
            </w:r>
          </w:p>
        </w:tc>
      </w:tr>
      <w:tr w:rsidR="003560A5" w:rsidRPr="003560A5" w14:paraId="0517DB7C" w14:textId="77777777" w:rsidTr="009949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5" w:type="dxa"/>
          </w:tcPr>
          <w:p w14:paraId="7EC9BD74" w14:textId="77777777" w:rsidR="003560A5" w:rsidRPr="003560A5" w:rsidRDefault="003560A5" w:rsidP="003560A5">
            <w:pPr>
              <w:bidi/>
              <w:jc w:val="both"/>
              <w:rPr>
                <w:rFonts w:cs="B Nazanin"/>
                <w:sz w:val="24"/>
                <w:szCs w:val="24"/>
                <w:lang w:bidi="fa-IR"/>
              </w:rPr>
            </w:pPr>
          </w:p>
        </w:tc>
        <w:tc>
          <w:tcPr>
            <w:tcW w:w="540" w:type="dxa"/>
          </w:tcPr>
          <w:p w14:paraId="1C75F58B"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7459864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540" w:type="dxa"/>
          </w:tcPr>
          <w:p w14:paraId="29810EC9"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lang w:bidi="fa-IR"/>
              </w:rPr>
            </w:pPr>
          </w:p>
        </w:tc>
        <w:tc>
          <w:tcPr>
            <w:tcW w:w="7740" w:type="dxa"/>
          </w:tcPr>
          <w:p w14:paraId="57210976" w14:textId="77777777" w:rsidR="003560A5" w:rsidRPr="003560A5" w:rsidRDefault="003560A5" w:rsidP="003560A5">
            <w:pPr>
              <w:bidi/>
              <w:jc w:val="both"/>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3560A5">
              <w:rPr>
                <w:rFonts w:cs="B Nazanin" w:hint="cs"/>
                <w:sz w:val="24"/>
                <w:szCs w:val="24"/>
                <w:rtl/>
                <w:lang w:bidi="fa-IR"/>
              </w:rPr>
              <w:t>در دو هفته گذشته به این فکر که خلق غمگینم انرژیم را کم کرده، زیاد فکر کرده ام.</w:t>
            </w:r>
          </w:p>
        </w:tc>
        <w:tc>
          <w:tcPr>
            <w:tcW w:w="539" w:type="dxa"/>
            <w:vAlign w:val="center"/>
          </w:tcPr>
          <w:p w14:paraId="2974E8E8" w14:textId="77777777" w:rsidR="003560A5" w:rsidRPr="00994982" w:rsidRDefault="003560A5" w:rsidP="00994982">
            <w:pPr>
              <w:bidi/>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994982">
              <w:rPr>
                <w:rFonts w:cs="B Nazanin" w:hint="cs"/>
                <w:b/>
                <w:bCs/>
                <w:sz w:val="24"/>
                <w:szCs w:val="24"/>
                <w:rtl/>
                <w:lang w:bidi="fa-IR"/>
              </w:rPr>
              <w:t>39</w:t>
            </w:r>
          </w:p>
        </w:tc>
      </w:tr>
    </w:tbl>
    <w:p w14:paraId="7F4BD74B" w14:textId="77777777" w:rsidR="003560A5" w:rsidRPr="003560A5" w:rsidRDefault="003560A5" w:rsidP="00FD0EE2">
      <w:pPr>
        <w:bidi/>
        <w:rPr>
          <w:rFonts w:cs="B Nazanin"/>
          <w:sz w:val="28"/>
          <w:szCs w:val="28"/>
          <w:rtl/>
          <w:lang w:bidi="fa-IR"/>
        </w:rPr>
      </w:pPr>
    </w:p>
    <w:p w14:paraId="1B8F61BE" w14:textId="77777777" w:rsidR="003560A5" w:rsidRPr="004168C7" w:rsidRDefault="003560A5" w:rsidP="003560A5">
      <w:pPr>
        <w:bidi/>
        <w:jc w:val="both"/>
        <w:rPr>
          <w:rFonts w:cs="B Nazanin"/>
          <w:b/>
          <w:bCs/>
          <w:color w:val="000000" w:themeColor="text1"/>
          <w:sz w:val="28"/>
          <w:szCs w:val="28"/>
          <w:rtl/>
          <w:lang w:bidi="fa-IR"/>
        </w:rPr>
      </w:pPr>
      <w:r w:rsidRPr="004168C7">
        <w:rPr>
          <w:rFonts w:cs="B Nazanin" w:hint="cs"/>
          <w:b/>
          <w:bCs/>
          <w:color w:val="000000" w:themeColor="text1"/>
          <w:sz w:val="28"/>
          <w:szCs w:val="28"/>
          <w:rtl/>
          <w:lang w:bidi="fa-IR"/>
        </w:rPr>
        <w:t xml:space="preserve">تعریف مفهومی </w:t>
      </w:r>
    </w:p>
    <w:p w14:paraId="66A5757C" w14:textId="77777777" w:rsidR="003560A5" w:rsidRDefault="003560A5" w:rsidP="003560A5">
      <w:pPr>
        <w:bidi/>
        <w:jc w:val="both"/>
        <w:rPr>
          <w:rFonts w:cs="B Nazanin"/>
          <w:color w:val="000000" w:themeColor="text1"/>
          <w:sz w:val="28"/>
          <w:szCs w:val="28"/>
          <w:rtl/>
          <w:lang w:bidi="fa-IR"/>
        </w:rPr>
      </w:pPr>
      <w:bookmarkStart w:id="0" w:name="OLE_LINK1"/>
      <w:bookmarkStart w:id="1" w:name="OLE_LINK2"/>
      <w:r w:rsidRPr="003560A5">
        <w:rPr>
          <w:rFonts w:cs="B Nazanin" w:hint="cs"/>
          <w:color w:val="000000" w:themeColor="text1"/>
          <w:sz w:val="28"/>
          <w:szCs w:val="28"/>
          <w:rtl/>
          <w:lang w:bidi="fa-IR"/>
        </w:rPr>
        <w:t xml:space="preserve">نشخوار فکری، واژه عمومی است و به افکاری اشاره دارد که تکراری، چرخان، خودمتمرکز و افسرده کننده اند، به طوری که نقش اساسی در افسردگی دارند(4). </w:t>
      </w:r>
    </w:p>
    <w:p w14:paraId="7499107A" w14:textId="77777777" w:rsidR="003560A5" w:rsidRP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t xml:space="preserve"> نشخوار فکری بیانگر افکاری است که تمایل به تکرار داشته، آگاهانه بوده و پیرامون یک موضوع متمرکز هستند و حتی در صورت غیبت محرکهای محیطی فوری و ضروری این افکار باز هم پدیدار می شوند(5). واتکینز و همکارانش(2005). نشخوار فکری را افکار مربوط به احساس غم می دادند و از آن تحت عنوان نشخوار فکری غم یاد می کردند.</w:t>
      </w:r>
    </w:p>
    <w:bookmarkEnd w:id="0"/>
    <w:bookmarkEnd w:id="1"/>
    <w:p w14:paraId="2F1A10E2" w14:textId="77777777" w:rsidR="003560A5" w:rsidRP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t>پاپا جورجیو و ولز در سال 2001 در مطالعه ای نشان دادند که افکار خودآیند منفی، ارزیابی های کوتاه و مختصری از شکست ها در بیماران افسرده اند، درحالی که نشخوار فکری، زنجیره ای طولانی از افکار تکراری، چرخان و خودمتمرکز و پاسخی به افکار منفی اولیه است. نشخوار فکری بهبود افسردگی اساسی را در درمانهای رفتاری شناختی به تاخیر می اندازد(7). خلق منفی نتیجه نشخوار فکری ملال آور است و این امر در پژوهشهای گسترده ثابت شده است(8). پژوهشها نشان می دهند که پاسخ نشخوار فکری به تجربه ملال آور، دوره های خلق افسرده را طولانی تر و شدیدتر می کند. همچنین نشخوار، تفکر افراد را به طور منفی جهت دار کرده، این افراد نسبت به بقیه از توان حل مساله ضعیف تری برخوردارند(7).</w:t>
      </w:r>
    </w:p>
    <w:p w14:paraId="16066B9F" w14:textId="77777777" w:rsidR="003560A5" w:rsidRP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t>معمولا نشخوار فکری سازوکارهایی را ایجاد می کند که به عوامل خطرناک متفاوت برای افسردگی تبدیل می شود و در واقع به بیشتر شدن فشارها و کم شدن حمایت اجتماعی و خوش بینی و روان رنجوری بیشتر منجر می گردد(9).</w:t>
      </w:r>
    </w:p>
    <w:p w14:paraId="0F5B6B1C" w14:textId="77777777" w:rsid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lastRenderedPageBreak/>
        <w:t>نالن و هاک سما عوامل نشخوار فکری را در والدین بیش کنترل کننده، وجود سابقه آزار جنسی، هیجانی و جسمی از دوران کودکی به عنوان عوامل معنادار در شکل گیری سبک نشخوار فکری معرفی کرده اند. معمولا جوانان و بزرگسالان افسرده تحت تربیت والدین مزاحم، بیش کنترل کننده، دیکتاتور و طردکننده بوده اند(9).</w:t>
      </w:r>
    </w:p>
    <w:p w14:paraId="4128DB6D" w14:textId="77777777" w:rsidR="00FD0EE2" w:rsidRPr="00994982" w:rsidRDefault="00FD0EE2" w:rsidP="00FD0EE2">
      <w:pPr>
        <w:bidi/>
        <w:jc w:val="both"/>
        <w:rPr>
          <w:rFonts w:cs="B Nazanin"/>
          <w:color w:val="000000" w:themeColor="text1"/>
          <w:sz w:val="14"/>
          <w:szCs w:val="14"/>
          <w:rtl/>
          <w:lang w:bidi="fa-IR"/>
        </w:rPr>
      </w:pPr>
    </w:p>
    <w:p w14:paraId="5776BEA9" w14:textId="77777777" w:rsidR="00FD0EE2" w:rsidRPr="00736FED" w:rsidRDefault="00FD0EE2" w:rsidP="00FD0EE2">
      <w:pPr>
        <w:bidi/>
        <w:spacing w:line="288" w:lineRule="auto"/>
        <w:jc w:val="lowKashida"/>
        <w:rPr>
          <w:rFonts w:cs="B Nazanin"/>
          <w:b/>
          <w:bCs/>
          <w:sz w:val="28"/>
          <w:szCs w:val="28"/>
          <w:rtl/>
        </w:rPr>
      </w:pPr>
      <w:r w:rsidRPr="00736FED">
        <w:rPr>
          <w:rFonts w:cs="B Nazanin" w:hint="cs"/>
          <w:b/>
          <w:bCs/>
          <w:sz w:val="28"/>
          <w:szCs w:val="28"/>
          <w:rtl/>
        </w:rPr>
        <w:t>شیوه نمره گذاری</w:t>
      </w:r>
      <w:r>
        <w:rPr>
          <w:rFonts w:cs="B Nazanin" w:hint="cs"/>
          <w:b/>
          <w:bCs/>
          <w:sz w:val="28"/>
          <w:szCs w:val="28"/>
          <w:rtl/>
        </w:rPr>
        <w:t>:</w:t>
      </w:r>
    </w:p>
    <w:p w14:paraId="017D3FFA" w14:textId="77777777" w:rsidR="00FD0EE2" w:rsidRPr="004A19BC" w:rsidRDefault="00FD0EE2" w:rsidP="00FD0EE2">
      <w:pPr>
        <w:bidi/>
        <w:spacing w:line="240" w:lineRule="auto"/>
        <w:jc w:val="lowKashida"/>
        <w:rPr>
          <w:rFonts w:cs="B Nazanin"/>
          <w:sz w:val="28"/>
          <w:szCs w:val="28"/>
          <w:rtl/>
        </w:rPr>
      </w:pPr>
      <w:r w:rsidRPr="004A19BC">
        <w:rPr>
          <w:rFonts w:cs="B Nazanin" w:hint="cs"/>
          <w:sz w:val="28"/>
          <w:szCs w:val="28"/>
          <w:rtl/>
        </w:rPr>
        <w:t xml:space="preserve">طيف مورد استفاده در پرسشنامه </w:t>
      </w:r>
      <w:r>
        <w:rPr>
          <w:rFonts w:cs="B Nazanin" w:hint="cs"/>
          <w:sz w:val="28"/>
          <w:szCs w:val="28"/>
          <w:rtl/>
        </w:rPr>
        <w:t>بر اساس جدول زیر نشان داده شده است.</w:t>
      </w:r>
      <w:r w:rsidRPr="004A19BC">
        <w:rPr>
          <w:rFonts w:cs="B Nazanin" w:hint="cs"/>
          <w:sz w:val="28"/>
          <w:szCs w:val="28"/>
          <w:rtl/>
        </w:rPr>
        <w:t xml:space="preserve"> </w:t>
      </w:r>
    </w:p>
    <w:p w14:paraId="3D0C007C" w14:textId="77777777" w:rsidR="00FD0EE2" w:rsidRPr="004A19BC" w:rsidRDefault="00FD0EE2" w:rsidP="00FD0EE2">
      <w:pPr>
        <w:pStyle w:val="Heading3"/>
        <w:bidi/>
        <w:spacing w:before="0"/>
        <w:rPr>
          <w:rFonts w:cs="B Nazanin"/>
          <w:color w:val="auto"/>
          <w:rtl/>
        </w:rPr>
      </w:pPr>
    </w:p>
    <w:tbl>
      <w:tblPr>
        <w:tblStyle w:val="GridTable4-Accent3"/>
        <w:bidiVisual/>
        <w:tblW w:w="7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357"/>
        <w:gridCol w:w="1538"/>
        <w:gridCol w:w="1204"/>
        <w:gridCol w:w="1461"/>
      </w:tblGrid>
      <w:tr w:rsidR="00FD0EE2" w:rsidRPr="00FD0EE2" w14:paraId="248E71B7" w14:textId="77777777" w:rsidTr="00A245BD">
        <w:trPr>
          <w:cnfStyle w:val="100000000000" w:firstRow="1" w:lastRow="0" w:firstColumn="0" w:lastColumn="0" w:oddVBand="0" w:evenVBand="0" w:oddHBand="0" w:evenHBand="0" w:firstRowFirstColumn="0" w:firstRowLastColumn="0" w:lastRowFirstColumn="0" w:lastRowLastColumn="0"/>
          <w:trHeight w:val="591"/>
          <w:jc w:val="center"/>
        </w:trPr>
        <w:tc>
          <w:tcPr>
            <w:cnfStyle w:val="001000000000" w:firstRow="0" w:lastRow="0" w:firstColumn="1" w:lastColumn="0" w:oddVBand="0" w:evenVBand="0" w:oddHBand="0" w:evenHBand="0" w:firstRowFirstColumn="0" w:firstRowLastColumn="0" w:lastRowFirstColumn="0" w:lastRowLastColumn="0"/>
            <w:tcW w:w="1969" w:type="dxa"/>
            <w:tcBorders>
              <w:top w:val="none" w:sz="0" w:space="0" w:color="auto"/>
              <w:left w:val="none" w:sz="0" w:space="0" w:color="auto"/>
              <w:bottom w:val="none" w:sz="0" w:space="0" w:color="auto"/>
              <w:right w:val="none" w:sz="0" w:space="0" w:color="auto"/>
            </w:tcBorders>
          </w:tcPr>
          <w:p w14:paraId="107B6466" w14:textId="77777777" w:rsidR="00FD0EE2" w:rsidRPr="00FD0EE2" w:rsidRDefault="00FD0EE2" w:rsidP="00A245BD">
            <w:pPr>
              <w:jc w:val="center"/>
              <w:rPr>
                <w:rFonts w:cs="B Nazanin"/>
                <w:color w:val="auto"/>
                <w:sz w:val="24"/>
                <w:szCs w:val="24"/>
                <w:rtl/>
              </w:rPr>
            </w:pPr>
            <w:r w:rsidRPr="00FD0EE2">
              <w:rPr>
                <w:rFonts w:cs="B Nazanin" w:hint="cs"/>
                <w:color w:val="auto"/>
                <w:sz w:val="24"/>
                <w:szCs w:val="24"/>
                <w:rtl/>
              </w:rPr>
              <w:t>عنوان</w:t>
            </w:r>
          </w:p>
        </w:tc>
        <w:tc>
          <w:tcPr>
            <w:tcW w:w="1357" w:type="dxa"/>
            <w:tcBorders>
              <w:top w:val="none" w:sz="0" w:space="0" w:color="auto"/>
              <w:left w:val="none" w:sz="0" w:space="0" w:color="auto"/>
              <w:bottom w:val="none" w:sz="0" w:space="0" w:color="auto"/>
              <w:right w:val="none" w:sz="0" w:space="0" w:color="auto"/>
            </w:tcBorders>
          </w:tcPr>
          <w:p w14:paraId="68C769B4" w14:textId="77777777" w:rsidR="00FD0EE2" w:rsidRPr="00FD0EE2" w:rsidRDefault="00FD0EE2" w:rsidP="00A245BD">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FD0EE2">
              <w:rPr>
                <w:rFonts w:cs="B Nazanin"/>
                <w:color w:val="auto"/>
                <w:sz w:val="24"/>
                <w:szCs w:val="24"/>
                <w:rtl/>
                <w:lang w:bidi="fa-IR"/>
              </w:rPr>
              <w:t>تقر</w:t>
            </w:r>
            <w:r w:rsidRPr="00FD0EE2">
              <w:rPr>
                <w:rFonts w:cs="B Nazanin" w:hint="cs"/>
                <w:color w:val="auto"/>
                <w:sz w:val="24"/>
                <w:szCs w:val="24"/>
                <w:rtl/>
                <w:lang w:bidi="fa-IR"/>
              </w:rPr>
              <w:t>ی</w:t>
            </w:r>
            <w:r w:rsidRPr="00FD0EE2">
              <w:rPr>
                <w:rFonts w:cs="B Nazanin" w:hint="eastAsia"/>
                <w:color w:val="auto"/>
                <w:sz w:val="24"/>
                <w:szCs w:val="24"/>
                <w:rtl/>
                <w:lang w:bidi="fa-IR"/>
              </w:rPr>
              <w:t>با</w:t>
            </w:r>
            <w:r w:rsidRPr="00FD0EE2">
              <w:rPr>
                <w:rFonts w:cs="B Nazanin"/>
                <w:color w:val="auto"/>
                <w:sz w:val="24"/>
                <w:szCs w:val="24"/>
                <w:rtl/>
                <w:lang w:bidi="fa-IR"/>
              </w:rPr>
              <w:t xml:space="preserve"> هم</w:t>
            </w:r>
            <w:r w:rsidRPr="00FD0EE2">
              <w:rPr>
                <w:rFonts w:cs="B Nazanin" w:hint="cs"/>
                <w:color w:val="auto"/>
                <w:sz w:val="24"/>
                <w:szCs w:val="24"/>
                <w:rtl/>
                <w:lang w:bidi="fa-IR"/>
              </w:rPr>
              <w:t>ی</w:t>
            </w:r>
            <w:r w:rsidRPr="00FD0EE2">
              <w:rPr>
                <w:rFonts w:cs="B Nazanin" w:hint="eastAsia"/>
                <w:color w:val="auto"/>
                <w:sz w:val="24"/>
                <w:szCs w:val="24"/>
                <w:rtl/>
                <w:lang w:bidi="fa-IR"/>
              </w:rPr>
              <w:t>شه</w:t>
            </w:r>
          </w:p>
        </w:tc>
        <w:tc>
          <w:tcPr>
            <w:tcW w:w="1538" w:type="dxa"/>
            <w:tcBorders>
              <w:top w:val="none" w:sz="0" w:space="0" w:color="auto"/>
              <w:left w:val="none" w:sz="0" w:space="0" w:color="auto"/>
              <w:bottom w:val="none" w:sz="0" w:space="0" w:color="auto"/>
              <w:right w:val="none" w:sz="0" w:space="0" w:color="auto"/>
            </w:tcBorders>
          </w:tcPr>
          <w:p w14:paraId="452F17A0" w14:textId="77777777" w:rsidR="00FD0EE2" w:rsidRPr="00FD0EE2" w:rsidRDefault="00FD0EE2" w:rsidP="00A245BD">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FD0EE2">
              <w:rPr>
                <w:rFonts w:cs="B Nazanin"/>
                <w:color w:val="auto"/>
                <w:sz w:val="24"/>
                <w:szCs w:val="24"/>
                <w:rtl/>
                <w:lang w:bidi="fa-IR"/>
              </w:rPr>
              <w:t>ب</w:t>
            </w:r>
            <w:r w:rsidRPr="00FD0EE2">
              <w:rPr>
                <w:rFonts w:cs="B Nazanin" w:hint="cs"/>
                <w:color w:val="auto"/>
                <w:sz w:val="24"/>
                <w:szCs w:val="24"/>
                <w:rtl/>
                <w:lang w:bidi="fa-IR"/>
              </w:rPr>
              <w:t>ی</w:t>
            </w:r>
            <w:r w:rsidRPr="00FD0EE2">
              <w:rPr>
                <w:rFonts w:cs="B Nazanin" w:hint="eastAsia"/>
                <w:color w:val="auto"/>
                <w:sz w:val="24"/>
                <w:szCs w:val="24"/>
                <w:rtl/>
                <w:lang w:bidi="fa-IR"/>
              </w:rPr>
              <w:t>شتر</w:t>
            </w:r>
            <w:r w:rsidRPr="00FD0EE2">
              <w:rPr>
                <w:rFonts w:cs="B Nazanin"/>
                <w:color w:val="auto"/>
                <w:sz w:val="24"/>
                <w:szCs w:val="24"/>
                <w:rtl/>
                <w:lang w:bidi="fa-IR"/>
              </w:rPr>
              <w:t xml:space="preserve"> اوقات</w:t>
            </w:r>
          </w:p>
        </w:tc>
        <w:tc>
          <w:tcPr>
            <w:tcW w:w="1204" w:type="dxa"/>
            <w:tcBorders>
              <w:top w:val="none" w:sz="0" w:space="0" w:color="auto"/>
              <w:left w:val="none" w:sz="0" w:space="0" w:color="auto"/>
              <w:bottom w:val="none" w:sz="0" w:space="0" w:color="auto"/>
              <w:right w:val="none" w:sz="0" w:space="0" w:color="auto"/>
            </w:tcBorders>
          </w:tcPr>
          <w:p w14:paraId="3AAA2AEB" w14:textId="77777777" w:rsidR="00FD0EE2" w:rsidRPr="00FD0EE2" w:rsidRDefault="00FD0EE2" w:rsidP="00A245BD">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FD0EE2">
              <w:rPr>
                <w:rFonts w:cs="B Nazanin"/>
                <w:color w:val="auto"/>
                <w:sz w:val="24"/>
                <w:szCs w:val="24"/>
                <w:rtl/>
                <w:lang w:bidi="fa-IR"/>
              </w:rPr>
              <w:t>تا حدود</w:t>
            </w:r>
            <w:r w:rsidRPr="00FD0EE2">
              <w:rPr>
                <w:rFonts w:cs="B Nazanin" w:hint="cs"/>
                <w:color w:val="auto"/>
                <w:sz w:val="24"/>
                <w:szCs w:val="24"/>
                <w:rtl/>
                <w:lang w:bidi="fa-IR"/>
              </w:rPr>
              <w:t>ی</w:t>
            </w:r>
          </w:p>
        </w:tc>
        <w:tc>
          <w:tcPr>
            <w:tcW w:w="1461" w:type="dxa"/>
            <w:tcBorders>
              <w:top w:val="none" w:sz="0" w:space="0" w:color="auto"/>
              <w:left w:val="none" w:sz="0" w:space="0" w:color="auto"/>
              <w:bottom w:val="none" w:sz="0" w:space="0" w:color="auto"/>
              <w:right w:val="none" w:sz="0" w:space="0" w:color="auto"/>
            </w:tcBorders>
          </w:tcPr>
          <w:p w14:paraId="2D3D5263" w14:textId="77777777" w:rsidR="00FD0EE2" w:rsidRPr="00FD0EE2" w:rsidRDefault="00FD0EE2" w:rsidP="00A245BD">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FD0EE2">
              <w:rPr>
                <w:rFonts w:cs="B Nazanin"/>
                <w:color w:val="auto"/>
                <w:sz w:val="24"/>
                <w:szCs w:val="24"/>
                <w:rtl/>
                <w:lang w:bidi="fa-IR"/>
              </w:rPr>
              <w:t>به ه</w:t>
            </w:r>
            <w:r w:rsidRPr="00FD0EE2">
              <w:rPr>
                <w:rFonts w:cs="B Nazanin" w:hint="cs"/>
                <w:color w:val="auto"/>
                <w:sz w:val="24"/>
                <w:szCs w:val="24"/>
                <w:rtl/>
                <w:lang w:bidi="fa-IR"/>
              </w:rPr>
              <w:t>ی</w:t>
            </w:r>
            <w:r w:rsidRPr="00FD0EE2">
              <w:rPr>
                <w:rFonts w:cs="B Nazanin" w:hint="eastAsia"/>
                <w:color w:val="auto"/>
                <w:sz w:val="24"/>
                <w:szCs w:val="24"/>
                <w:rtl/>
                <w:lang w:bidi="fa-IR"/>
              </w:rPr>
              <w:t>چ</w:t>
            </w:r>
            <w:r w:rsidRPr="00FD0EE2">
              <w:rPr>
                <w:rFonts w:cs="B Nazanin"/>
                <w:color w:val="auto"/>
                <w:sz w:val="24"/>
                <w:szCs w:val="24"/>
                <w:rtl/>
                <w:lang w:bidi="fa-IR"/>
              </w:rPr>
              <w:t xml:space="preserve"> وجه</w:t>
            </w:r>
          </w:p>
        </w:tc>
      </w:tr>
      <w:tr w:rsidR="00FD0EE2" w:rsidRPr="00FD0EE2" w14:paraId="03F93CD6" w14:textId="77777777" w:rsidTr="00A245BD">
        <w:trPr>
          <w:cnfStyle w:val="000000100000" w:firstRow="0" w:lastRow="0" w:firstColumn="0" w:lastColumn="0" w:oddVBand="0" w:evenVBand="0" w:oddHBand="1" w:evenHBand="0" w:firstRowFirstColumn="0" w:firstRowLastColumn="0" w:lastRowFirstColumn="0" w:lastRowLastColumn="0"/>
          <w:trHeight w:val="591"/>
          <w:jc w:val="center"/>
        </w:trPr>
        <w:tc>
          <w:tcPr>
            <w:cnfStyle w:val="001000000000" w:firstRow="0" w:lastRow="0" w:firstColumn="1" w:lastColumn="0" w:oddVBand="0" w:evenVBand="0" w:oddHBand="0" w:evenHBand="0" w:firstRowFirstColumn="0" w:firstRowLastColumn="0" w:lastRowFirstColumn="0" w:lastRowLastColumn="0"/>
            <w:tcW w:w="1969" w:type="dxa"/>
          </w:tcPr>
          <w:p w14:paraId="07AD337B" w14:textId="77777777" w:rsidR="00FD0EE2" w:rsidRPr="00FD0EE2" w:rsidRDefault="00FD0EE2" w:rsidP="00A245BD">
            <w:pPr>
              <w:jc w:val="center"/>
              <w:rPr>
                <w:rFonts w:cs="B Nazanin"/>
                <w:sz w:val="24"/>
                <w:szCs w:val="24"/>
                <w:rtl/>
              </w:rPr>
            </w:pPr>
            <w:r w:rsidRPr="00FD0EE2">
              <w:rPr>
                <w:rFonts w:cs="B Nazanin" w:hint="cs"/>
                <w:sz w:val="24"/>
                <w:szCs w:val="24"/>
                <w:rtl/>
              </w:rPr>
              <w:t>نمره</w:t>
            </w:r>
          </w:p>
        </w:tc>
        <w:tc>
          <w:tcPr>
            <w:tcW w:w="1357" w:type="dxa"/>
          </w:tcPr>
          <w:p w14:paraId="1A9C996D" w14:textId="77777777" w:rsidR="00FD0EE2" w:rsidRPr="00FD0EE2" w:rsidRDefault="00FD0EE2" w:rsidP="00A245BD">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FD0EE2">
              <w:rPr>
                <w:rFonts w:cs="B Nazanin" w:hint="cs"/>
                <w:b/>
                <w:bCs/>
                <w:sz w:val="24"/>
                <w:szCs w:val="24"/>
                <w:rtl/>
              </w:rPr>
              <w:t>3</w:t>
            </w:r>
          </w:p>
        </w:tc>
        <w:tc>
          <w:tcPr>
            <w:tcW w:w="1538" w:type="dxa"/>
          </w:tcPr>
          <w:p w14:paraId="04B6B6BB" w14:textId="77777777" w:rsidR="00FD0EE2" w:rsidRPr="00FD0EE2" w:rsidRDefault="00FD0EE2" w:rsidP="00A245BD">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FD0EE2">
              <w:rPr>
                <w:rFonts w:cs="B Nazanin" w:hint="cs"/>
                <w:b/>
                <w:bCs/>
                <w:sz w:val="24"/>
                <w:szCs w:val="24"/>
                <w:rtl/>
              </w:rPr>
              <w:t>2</w:t>
            </w:r>
          </w:p>
        </w:tc>
        <w:tc>
          <w:tcPr>
            <w:tcW w:w="1204" w:type="dxa"/>
          </w:tcPr>
          <w:p w14:paraId="708CC606" w14:textId="77777777" w:rsidR="00FD0EE2" w:rsidRPr="00FD0EE2" w:rsidRDefault="00FD0EE2" w:rsidP="00A245BD">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FD0EE2">
              <w:rPr>
                <w:rFonts w:cs="B Nazanin" w:hint="cs"/>
                <w:b/>
                <w:bCs/>
                <w:sz w:val="24"/>
                <w:szCs w:val="24"/>
                <w:rtl/>
              </w:rPr>
              <w:t>1</w:t>
            </w:r>
          </w:p>
        </w:tc>
        <w:tc>
          <w:tcPr>
            <w:tcW w:w="1461" w:type="dxa"/>
          </w:tcPr>
          <w:p w14:paraId="6395C6D1" w14:textId="77777777" w:rsidR="00FD0EE2" w:rsidRPr="00FD0EE2" w:rsidRDefault="00FD0EE2" w:rsidP="00A245BD">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FD0EE2">
              <w:rPr>
                <w:rFonts w:cs="B Nazanin" w:hint="cs"/>
                <w:b/>
                <w:bCs/>
                <w:sz w:val="24"/>
                <w:szCs w:val="24"/>
                <w:rtl/>
              </w:rPr>
              <w:t>0</w:t>
            </w:r>
          </w:p>
        </w:tc>
      </w:tr>
    </w:tbl>
    <w:p w14:paraId="7A3A7B52" w14:textId="77777777" w:rsidR="003560A5" w:rsidRPr="003560A5" w:rsidRDefault="003560A5" w:rsidP="003560A5">
      <w:pPr>
        <w:bidi/>
        <w:jc w:val="both"/>
        <w:rPr>
          <w:rFonts w:cs="B Nazanin"/>
          <w:color w:val="000000" w:themeColor="text1"/>
          <w:sz w:val="28"/>
          <w:szCs w:val="28"/>
          <w:rtl/>
          <w:lang w:bidi="fa-IR"/>
        </w:rPr>
      </w:pPr>
    </w:p>
    <w:p w14:paraId="3099EC68" w14:textId="77777777" w:rsidR="003560A5" w:rsidRPr="003560A5" w:rsidRDefault="003560A5" w:rsidP="003560A5">
      <w:pPr>
        <w:bidi/>
        <w:jc w:val="both"/>
        <w:rPr>
          <w:rFonts w:cs="B Nazanin"/>
          <w:b/>
          <w:bCs/>
          <w:color w:val="000000" w:themeColor="text1"/>
          <w:sz w:val="28"/>
          <w:szCs w:val="28"/>
          <w:rtl/>
          <w:lang w:bidi="fa-IR"/>
        </w:rPr>
      </w:pPr>
      <w:r w:rsidRPr="003560A5">
        <w:rPr>
          <w:rFonts w:cs="B Nazanin" w:hint="cs"/>
          <w:b/>
          <w:bCs/>
          <w:color w:val="000000" w:themeColor="text1"/>
          <w:sz w:val="28"/>
          <w:szCs w:val="28"/>
          <w:rtl/>
          <w:lang w:bidi="fa-IR"/>
        </w:rPr>
        <w:t>روایی و پایایی پرسشنامه:</w:t>
      </w:r>
    </w:p>
    <w:p w14:paraId="1C0F26AD" w14:textId="77777777" w:rsid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t xml:space="preserve">یوسفی به منظور بررسی پایایی، اعتبار و هنجاریابی پرسشنامه نشخوار فکری(211 نفر) از دانشجویان دانشگاه اصفهان به طور تصادفی انتخاب و پرسشنامه نشخوار فکری افسرده ساز را اجرا کرد. اعتبار همزمان این آزمون از طریق اجرای آن با ازمون افسردگی بک و آزمون شادمانی آکسفورد محاسبه شد. اعتبار سازه از طریق تحلیل عاملی به روش واریماکس انجام شد، اعتبار افتراقی از طریق همسانی درونی اجرای آزمون روی گروه افسرده بالینی و گروه غیر بالینی بررسی شد. </w:t>
      </w:r>
    </w:p>
    <w:p w14:paraId="0C4B8CF9" w14:textId="77777777" w:rsidR="003560A5" w:rsidRPr="003560A5" w:rsidRDefault="003560A5" w:rsidP="003560A5">
      <w:pPr>
        <w:bidi/>
        <w:jc w:val="both"/>
        <w:rPr>
          <w:rFonts w:cs="B Nazanin"/>
          <w:color w:val="000000" w:themeColor="text1"/>
          <w:sz w:val="28"/>
          <w:szCs w:val="28"/>
          <w:rtl/>
          <w:lang w:bidi="fa-IR"/>
        </w:rPr>
      </w:pPr>
      <w:r w:rsidRPr="003560A5">
        <w:rPr>
          <w:rFonts w:cs="B Nazanin" w:hint="cs"/>
          <w:color w:val="000000" w:themeColor="text1"/>
          <w:sz w:val="28"/>
          <w:szCs w:val="28"/>
          <w:rtl/>
          <w:lang w:bidi="fa-IR"/>
        </w:rPr>
        <w:t>همسانی دورنی آزمون با استفاده از روش الفای کرونباخ محاسبه شد و پایایی پرسشنامه از طریق ضریب بازآزمایی به دست آمد. ضریب اعتبار همزمان با آزمون بک (051/0=</w:t>
      </w:r>
      <w:r w:rsidRPr="003560A5">
        <w:rPr>
          <w:rFonts w:cs="B Nazanin"/>
          <w:color w:val="000000" w:themeColor="text1"/>
          <w:sz w:val="28"/>
          <w:szCs w:val="28"/>
          <w:lang w:bidi="fa-IR"/>
        </w:rPr>
        <w:t>r</w:t>
      </w:r>
      <w:r w:rsidRPr="003560A5">
        <w:rPr>
          <w:rFonts w:cs="B Nazanin" w:hint="cs"/>
          <w:color w:val="000000" w:themeColor="text1"/>
          <w:sz w:val="28"/>
          <w:szCs w:val="28"/>
          <w:rtl/>
          <w:lang w:bidi="fa-IR"/>
        </w:rPr>
        <w:t>) و با شادانی آکسفور(53/0=</w:t>
      </w:r>
      <w:r w:rsidRPr="003560A5">
        <w:rPr>
          <w:rFonts w:cs="B Nazanin"/>
          <w:color w:val="000000" w:themeColor="text1"/>
          <w:sz w:val="28"/>
          <w:szCs w:val="28"/>
          <w:lang w:bidi="fa-IR"/>
        </w:rPr>
        <w:t>r</w:t>
      </w:r>
      <w:r w:rsidRPr="003560A5">
        <w:rPr>
          <w:rFonts w:cs="B Nazanin" w:hint="cs"/>
          <w:color w:val="000000" w:themeColor="text1"/>
          <w:sz w:val="28"/>
          <w:szCs w:val="28"/>
          <w:rtl/>
          <w:lang w:bidi="fa-IR"/>
        </w:rPr>
        <w:t>) به دست آمد که هر دو از لحاظ آماری معنادار بودند. همچنین نتایج نشان داد که این پرسشنامه از ثبات دورنی بسیار خوبی با ضریب الفای کرونباخ (92/0) برخوردار است(25).</w:t>
      </w:r>
    </w:p>
    <w:p w14:paraId="496BE2EE" w14:textId="77777777" w:rsidR="003560A5" w:rsidRDefault="003560A5" w:rsidP="003560A5">
      <w:pPr>
        <w:bidi/>
        <w:rPr>
          <w:rFonts w:cs="B Nazanin"/>
          <w:color w:val="000000" w:themeColor="text1"/>
          <w:sz w:val="28"/>
          <w:szCs w:val="28"/>
          <w:rtl/>
          <w:lang w:bidi="fa-IR"/>
        </w:rPr>
      </w:pPr>
    </w:p>
    <w:p w14:paraId="23CDFEF5" w14:textId="77777777" w:rsidR="00994982" w:rsidRDefault="00994982" w:rsidP="00994982">
      <w:pPr>
        <w:bidi/>
        <w:rPr>
          <w:rFonts w:cs="B Nazanin"/>
          <w:color w:val="000000" w:themeColor="text1"/>
          <w:sz w:val="28"/>
          <w:szCs w:val="28"/>
          <w:rtl/>
          <w:lang w:bidi="fa-IR"/>
        </w:rPr>
      </w:pPr>
    </w:p>
    <w:p w14:paraId="06A0BE62" w14:textId="77777777" w:rsidR="00994982" w:rsidRPr="003560A5" w:rsidRDefault="00994982" w:rsidP="00994982">
      <w:pPr>
        <w:bidi/>
        <w:rPr>
          <w:rFonts w:cs="B Nazanin"/>
          <w:color w:val="000000" w:themeColor="text1"/>
          <w:sz w:val="28"/>
          <w:szCs w:val="28"/>
          <w:rtl/>
          <w:lang w:bidi="fa-IR"/>
        </w:rPr>
      </w:pPr>
    </w:p>
    <w:p w14:paraId="4AEDA053" w14:textId="77777777" w:rsidR="003560A5" w:rsidRDefault="003560A5" w:rsidP="003560A5">
      <w:pPr>
        <w:bidi/>
        <w:rPr>
          <w:rFonts w:cs="B Nazanin"/>
          <w:b/>
          <w:bCs/>
          <w:sz w:val="28"/>
          <w:szCs w:val="28"/>
          <w:rtl/>
          <w:lang w:bidi="fa-IR"/>
        </w:rPr>
      </w:pPr>
      <w:r w:rsidRPr="003560A5">
        <w:rPr>
          <w:rFonts w:cs="B Nazanin" w:hint="cs"/>
          <w:b/>
          <w:bCs/>
          <w:sz w:val="28"/>
          <w:szCs w:val="28"/>
          <w:rtl/>
          <w:lang w:bidi="fa-IR"/>
        </w:rPr>
        <w:lastRenderedPageBreak/>
        <w:t>منابع:</w:t>
      </w:r>
    </w:p>
    <w:p w14:paraId="27835230" w14:textId="77777777" w:rsidR="00994982" w:rsidRPr="00994982" w:rsidRDefault="00994982" w:rsidP="00994982">
      <w:pPr>
        <w:bidi/>
        <w:rPr>
          <w:rFonts w:cs="B Nazanin"/>
          <w:b/>
          <w:bCs/>
          <w:sz w:val="14"/>
          <w:szCs w:val="14"/>
          <w:rtl/>
          <w:lang w:bidi="fa-IR"/>
        </w:rPr>
      </w:pPr>
    </w:p>
    <w:p w14:paraId="5F00F094" w14:textId="4F7666D2" w:rsidR="003560A5" w:rsidRPr="00994982" w:rsidRDefault="003560A5" w:rsidP="00994982">
      <w:pPr>
        <w:bidi/>
        <w:rPr>
          <w:rFonts w:cs="B Nazanin"/>
          <w:sz w:val="28"/>
          <w:szCs w:val="28"/>
        </w:rPr>
      </w:pPr>
      <w:r w:rsidRPr="003560A5">
        <w:rPr>
          <w:rFonts w:cs="B Nazanin"/>
          <w:sz w:val="28"/>
          <w:szCs w:val="28"/>
          <w:rtl/>
        </w:rPr>
        <w:t>آذرگون</w:t>
      </w:r>
      <w:r w:rsidRPr="003560A5">
        <w:rPr>
          <w:rFonts w:cs="B Nazanin" w:hint="cs"/>
          <w:sz w:val="28"/>
          <w:szCs w:val="28"/>
          <w:rtl/>
        </w:rPr>
        <w:t>، حسن؛</w:t>
      </w:r>
      <w:r w:rsidRPr="003560A5">
        <w:rPr>
          <w:rFonts w:cs="B Nazanin"/>
          <w:sz w:val="28"/>
          <w:szCs w:val="28"/>
          <w:rtl/>
        </w:rPr>
        <w:t xml:space="preserve"> کجباف</w:t>
      </w:r>
      <w:r w:rsidRPr="003560A5">
        <w:rPr>
          <w:rFonts w:cs="B Nazanin" w:hint="cs"/>
          <w:sz w:val="28"/>
          <w:szCs w:val="28"/>
          <w:rtl/>
        </w:rPr>
        <w:t xml:space="preserve">، </w:t>
      </w:r>
      <w:r w:rsidRPr="003560A5">
        <w:rPr>
          <w:rFonts w:cs="B Nazanin"/>
          <w:sz w:val="28"/>
          <w:szCs w:val="28"/>
          <w:rtl/>
        </w:rPr>
        <w:t>محمد باقر</w:t>
      </w:r>
      <w:r w:rsidRPr="003560A5">
        <w:rPr>
          <w:rFonts w:cs="B Nazanin" w:hint="cs"/>
          <w:sz w:val="28"/>
          <w:szCs w:val="28"/>
          <w:rtl/>
        </w:rPr>
        <w:t>؛</w:t>
      </w:r>
      <w:r w:rsidRPr="003560A5">
        <w:rPr>
          <w:rFonts w:cs="B Nazanin"/>
          <w:sz w:val="28"/>
          <w:szCs w:val="28"/>
          <w:rtl/>
        </w:rPr>
        <w:t xml:space="preserve"> مولوی</w:t>
      </w:r>
      <w:r w:rsidRPr="003560A5">
        <w:rPr>
          <w:rFonts w:cs="B Nazanin" w:hint="cs"/>
          <w:sz w:val="28"/>
          <w:szCs w:val="28"/>
          <w:rtl/>
        </w:rPr>
        <w:t xml:space="preserve">، حسین و </w:t>
      </w:r>
      <w:r w:rsidRPr="003560A5">
        <w:rPr>
          <w:rFonts w:cs="B Nazanin"/>
          <w:sz w:val="28"/>
          <w:szCs w:val="28"/>
          <w:rtl/>
        </w:rPr>
        <w:t>عابدی</w:t>
      </w:r>
      <w:r w:rsidRPr="003560A5">
        <w:rPr>
          <w:rFonts w:cs="B Nazanin" w:hint="cs"/>
          <w:sz w:val="28"/>
          <w:szCs w:val="28"/>
          <w:rtl/>
        </w:rPr>
        <w:t xml:space="preserve">، </w:t>
      </w:r>
      <w:r w:rsidRPr="003560A5">
        <w:rPr>
          <w:rFonts w:cs="B Nazanin"/>
          <w:sz w:val="28"/>
          <w:szCs w:val="28"/>
          <w:rtl/>
        </w:rPr>
        <w:t>محمد رضا</w:t>
      </w:r>
      <w:r w:rsidRPr="003560A5">
        <w:rPr>
          <w:rFonts w:cs="B Nazanin" w:hint="cs"/>
          <w:sz w:val="28"/>
          <w:szCs w:val="28"/>
          <w:rtl/>
        </w:rPr>
        <w:t xml:space="preserve">(1388). </w:t>
      </w:r>
      <w:r w:rsidRPr="003560A5">
        <w:rPr>
          <w:rFonts w:cs="B Nazanin"/>
          <w:sz w:val="28"/>
          <w:szCs w:val="28"/>
          <w:rtl/>
        </w:rPr>
        <w:t>اثربخشی آموزش ذهن آگاهی بر کاهش نشخوار فکری فکری و افسردگی دانشجویان دانشگاه اصفهان</w:t>
      </w:r>
      <w:r w:rsidRPr="003560A5">
        <w:rPr>
          <w:rFonts w:cs="B Nazanin" w:hint="cs"/>
          <w:sz w:val="28"/>
          <w:szCs w:val="28"/>
          <w:rtl/>
        </w:rPr>
        <w:t>. دانشور رفتار، سال 16 ، شماره 34، ص.21-13.</w:t>
      </w:r>
    </w:p>
    <w:sectPr w:rsidR="003560A5" w:rsidRPr="00994982" w:rsidSect="00FD0EE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3E489" w14:textId="77777777" w:rsidR="003E3EC7" w:rsidRDefault="003E3EC7" w:rsidP="004168C7">
      <w:pPr>
        <w:spacing w:after="0" w:line="240" w:lineRule="auto"/>
      </w:pPr>
      <w:r>
        <w:separator/>
      </w:r>
    </w:p>
  </w:endnote>
  <w:endnote w:type="continuationSeparator" w:id="0">
    <w:p w14:paraId="4235EAC2" w14:textId="77777777" w:rsidR="003E3EC7" w:rsidRDefault="003E3EC7" w:rsidP="00416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D7BF5" w14:textId="77777777" w:rsidR="004168C7" w:rsidRDefault="00416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91DAC" w14:textId="77777777" w:rsidR="004168C7" w:rsidRDefault="00416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0ACF" w14:textId="77777777" w:rsidR="004168C7" w:rsidRDefault="00416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3A140" w14:textId="77777777" w:rsidR="003E3EC7" w:rsidRDefault="003E3EC7" w:rsidP="004168C7">
      <w:pPr>
        <w:spacing w:after="0" w:line="240" w:lineRule="auto"/>
      </w:pPr>
      <w:r>
        <w:separator/>
      </w:r>
    </w:p>
  </w:footnote>
  <w:footnote w:type="continuationSeparator" w:id="0">
    <w:p w14:paraId="25BFF1F4" w14:textId="77777777" w:rsidR="003E3EC7" w:rsidRDefault="003E3EC7" w:rsidP="00416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8ED1F" w14:textId="77777777" w:rsidR="004168C7" w:rsidRDefault="00416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7C8B9" w14:textId="77777777" w:rsidR="004168C7" w:rsidRDefault="00416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3886" w14:textId="77777777" w:rsidR="004168C7" w:rsidRDefault="004168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EC3"/>
    <w:rsid w:val="003560A5"/>
    <w:rsid w:val="003E3EC7"/>
    <w:rsid w:val="004168C7"/>
    <w:rsid w:val="00597ED0"/>
    <w:rsid w:val="00994982"/>
    <w:rsid w:val="00C21EC3"/>
    <w:rsid w:val="00C36311"/>
    <w:rsid w:val="00FD0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400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A5"/>
  </w:style>
  <w:style w:type="paragraph" w:styleId="Heading1">
    <w:name w:val="heading 1"/>
    <w:basedOn w:val="Normal"/>
    <w:next w:val="Normal"/>
    <w:link w:val="Heading1Char"/>
    <w:uiPriority w:val="9"/>
    <w:qFormat/>
    <w:rsid w:val="003560A5"/>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560A5"/>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3560A5"/>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3560A5"/>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3560A5"/>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3560A5"/>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3560A5"/>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3560A5"/>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3560A5"/>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0A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560A5"/>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3560A5"/>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3560A5"/>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3560A5"/>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3560A5"/>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3560A5"/>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3560A5"/>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3560A5"/>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3560A5"/>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3560A5"/>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3560A5"/>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3560A5"/>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3560A5"/>
    <w:rPr>
      <w:rFonts w:asciiTheme="majorHAnsi" w:eastAsiaTheme="majorEastAsia" w:hAnsiTheme="majorHAnsi" w:cstheme="majorBidi"/>
      <w:sz w:val="24"/>
      <w:szCs w:val="24"/>
    </w:rPr>
  </w:style>
  <w:style w:type="character" w:styleId="Strong">
    <w:name w:val="Strong"/>
    <w:basedOn w:val="DefaultParagraphFont"/>
    <w:uiPriority w:val="22"/>
    <w:qFormat/>
    <w:rsid w:val="003560A5"/>
    <w:rPr>
      <w:b/>
      <w:bCs/>
    </w:rPr>
  </w:style>
  <w:style w:type="character" w:styleId="Emphasis">
    <w:name w:val="Emphasis"/>
    <w:basedOn w:val="DefaultParagraphFont"/>
    <w:uiPriority w:val="20"/>
    <w:qFormat/>
    <w:rsid w:val="003560A5"/>
    <w:rPr>
      <w:i/>
      <w:iCs/>
    </w:rPr>
  </w:style>
  <w:style w:type="paragraph" w:styleId="NoSpacing">
    <w:name w:val="No Spacing"/>
    <w:uiPriority w:val="1"/>
    <w:qFormat/>
    <w:rsid w:val="003560A5"/>
    <w:pPr>
      <w:spacing w:after="0" w:line="240" w:lineRule="auto"/>
    </w:pPr>
  </w:style>
  <w:style w:type="paragraph" w:styleId="Quote">
    <w:name w:val="Quote"/>
    <w:basedOn w:val="Normal"/>
    <w:next w:val="Normal"/>
    <w:link w:val="QuoteChar"/>
    <w:uiPriority w:val="29"/>
    <w:qFormat/>
    <w:rsid w:val="003560A5"/>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3560A5"/>
    <w:rPr>
      <w:i/>
      <w:iCs/>
      <w:color w:val="404040" w:themeColor="text1" w:themeTint="BF"/>
    </w:rPr>
  </w:style>
  <w:style w:type="paragraph" w:styleId="IntenseQuote">
    <w:name w:val="Intense Quote"/>
    <w:basedOn w:val="Normal"/>
    <w:next w:val="Normal"/>
    <w:link w:val="IntenseQuoteChar"/>
    <w:uiPriority w:val="30"/>
    <w:qFormat/>
    <w:rsid w:val="003560A5"/>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560A5"/>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3560A5"/>
    <w:rPr>
      <w:i/>
      <w:iCs/>
      <w:color w:val="404040" w:themeColor="text1" w:themeTint="BF"/>
    </w:rPr>
  </w:style>
  <w:style w:type="character" w:styleId="IntenseEmphasis">
    <w:name w:val="Intense Emphasis"/>
    <w:basedOn w:val="DefaultParagraphFont"/>
    <w:uiPriority w:val="21"/>
    <w:qFormat/>
    <w:rsid w:val="003560A5"/>
    <w:rPr>
      <w:b/>
      <w:bCs/>
      <w:i/>
      <w:iCs/>
    </w:rPr>
  </w:style>
  <w:style w:type="character" w:styleId="SubtleReference">
    <w:name w:val="Subtle Reference"/>
    <w:basedOn w:val="DefaultParagraphFont"/>
    <w:uiPriority w:val="31"/>
    <w:qFormat/>
    <w:rsid w:val="003560A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560A5"/>
    <w:rPr>
      <w:b/>
      <w:bCs/>
      <w:smallCaps/>
      <w:spacing w:val="5"/>
      <w:u w:val="single"/>
    </w:rPr>
  </w:style>
  <w:style w:type="character" w:styleId="BookTitle">
    <w:name w:val="Book Title"/>
    <w:basedOn w:val="DefaultParagraphFont"/>
    <w:uiPriority w:val="33"/>
    <w:qFormat/>
    <w:rsid w:val="003560A5"/>
    <w:rPr>
      <w:b/>
      <w:bCs/>
      <w:smallCaps/>
    </w:rPr>
  </w:style>
  <w:style w:type="paragraph" w:styleId="TOCHeading">
    <w:name w:val="TOC Heading"/>
    <w:basedOn w:val="Heading1"/>
    <w:next w:val="Normal"/>
    <w:uiPriority w:val="39"/>
    <w:semiHidden/>
    <w:unhideWhenUsed/>
    <w:qFormat/>
    <w:rsid w:val="003560A5"/>
    <w:pPr>
      <w:outlineLvl w:val="9"/>
    </w:pPr>
  </w:style>
  <w:style w:type="table" w:styleId="GridTable4-Accent3">
    <w:name w:val="Grid Table 4 Accent 3"/>
    <w:basedOn w:val="TableNormal"/>
    <w:uiPriority w:val="49"/>
    <w:rsid w:val="003560A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416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8C7"/>
  </w:style>
  <w:style w:type="paragraph" w:styleId="Footer">
    <w:name w:val="footer"/>
    <w:basedOn w:val="Normal"/>
    <w:link w:val="FooterChar"/>
    <w:uiPriority w:val="99"/>
    <w:unhideWhenUsed/>
    <w:rsid w:val="00416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2021-08-19T03:19:00Z</dcterms:created>
  <dcterms:modified xsi:type="dcterms:W3CDTF">2024-05-14T15:07:00Z</dcterms:modified>
</cp:coreProperties>
</file>