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E2EA46" w14:textId="77777777" w:rsidR="009B63FC" w:rsidRDefault="009B63FC" w:rsidP="009B63FC">
      <w:pPr>
        <w:pStyle w:val="NormalWeb"/>
        <w:bidi/>
        <w:spacing w:before="0" w:beforeAutospacing="0" w:afterAutospacing="0"/>
        <w:jc w:val="center"/>
        <w:rPr>
          <w:rFonts w:ascii="Arial" w:hAnsi="Arial" w:cs="B Titr"/>
          <w:b/>
          <w:bCs/>
          <w:color w:val="000000" w:themeColor="text1"/>
          <w:sz w:val="32"/>
          <w:szCs w:val="32"/>
          <w:rtl/>
        </w:rPr>
      </w:pPr>
      <w:r w:rsidRPr="009B63FC">
        <w:rPr>
          <w:rFonts w:ascii="Arial" w:hAnsi="Arial" w:cs="B Titr" w:hint="cs"/>
          <w:b/>
          <w:bCs/>
          <w:color w:val="000000" w:themeColor="text1"/>
          <w:sz w:val="32"/>
          <w:szCs w:val="32"/>
          <w:rtl/>
        </w:rPr>
        <w:t>پرسشنامه خوش بینی تحصیلی</w:t>
      </w:r>
    </w:p>
    <w:p w14:paraId="27422F03" w14:textId="77777777" w:rsidR="003B43C6" w:rsidRPr="003B43C6" w:rsidRDefault="003B43C6" w:rsidP="003B43C6">
      <w:pPr>
        <w:pStyle w:val="NormalWeb"/>
        <w:bidi/>
        <w:spacing w:before="0" w:beforeAutospacing="0" w:afterAutospacing="0"/>
        <w:jc w:val="center"/>
        <w:rPr>
          <w:rFonts w:ascii="Arial" w:hAnsi="Arial" w:cs="B Titr"/>
          <w:color w:val="000000" w:themeColor="text1"/>
          <w:sz w:val="20"/>
          <w:szCs w:val="20"/>
          <w:rtl/>
        </w:rPr>
      </w:pPr>
    </w:p>
    <w:p w14:paraId="311246AE" w14:textId="77777777" w:rsidR="009B63FC" w:rsidRDefault="009B63FC" w:rsidP="009B63FC">
      <w:pPr>
        <w:pStyle w:val="NormalWeb"/>
        <w:bidi/>
        <w:jc w:val="both"/>
        <w:rPr>
          <w:rFonts w:ascii="Arial" w:hAnsi="Arial" w:cs="B Nazanin"/>
          <w:color w:val="000000"/>
          <w:sz w:val="28"/>
          <w:szCs w:val="28"/>
          <w:rtl/>
        </w:rPr>
      </w:pPr>
      <w:r w:rsidRPr="009B63FC">
        <w:rPr>
          <w:rFonts w:ascii="Arial" w:hAnsi="Arial" w:cs="B Nazanin" w:hint="cs"/>
          <w:color w:val="000000"/>
          <w:sz w:val="28"/>
          <w:szCs w:val="28"/>
          <w:rtl/>
        </w:rPr>
        <w:t xml:space="preserve">این پرسشنامه توسط اسچنن- موران و همکاران (2013) طراحی شده و شامل سه مولفه و 28 سوال است. این پرسشنامه بر اساس مقیاس 5 درجه ای لیکرت از خیلی کم (1) تا خیلی زیاد (5) تنظیم شده است. البته شیوه نمره گذاری سئوال های 17، 23، و 28 به صورت معکوس است. این پرسشنامه شامل سه خرده مقیاس تاکید تحصیلی (8 گویه)، اعتماد دانش آموزان به معلمان (10 گویه) و یگانگی به مدرسه (10 گویه) است. </w:t>
      </w:r>
    </w:p>
    <w:p w14:paraId="252E4AB8" w14:textId="77777777" w:rsidR="009B63FC" w:rsidRPr="009B63FC" w:rsidRDefault="009B63FC" w:rsidP="009B63FC">
      <w:pPr>
        <w:pStyle w:val="NormalWeb"/>
        <w:bidi/>
        <w:spacing w:before="0" w:beforeAutospacing="0" w:afterAutospacing="0"/>
        <w:rPr>
          <w:rFonts w:ascii="Arial" w:hAnsi="Arial" w:cs="B Nazanin"/>
          <w:color w:val="000000"/>
          <w:sz w:val="28"/>
          <w:szCs w:val="28"/>
          <w:rtl/>
        </w:rPr>
      </w:pPr>
      <w:r w:rsidRPr="009B63FC">
        <w:rPr>
          <w:rFonts w:ascii="Arial" w:hAnsi="Arial" w:cs="B Nazanin" w:hint="cs"/>
          <w:color w:val="000000"/>
          <w:sz w:val="28"/>
          <w:szCs w:val="28"/>
          <w:rtl/>
        </w:rPr>
        <w:t>لطفا به سئوالات زیر مطابق با واقعیت مدرسه خود و نگرش شما نسبت به مدرسه و معلمان خود پاسخ دهید. پاسخ های شما کاملا محرمانه بوده و لازم نیست اسم خود را در پرسشنامه قید فرمایید.</w:t>
      </w:r>
    </w:p>
    <w:p w14:paraId="7BF52F96" w14:textId="77777777" w:rsidR="009B63FC" w:rsidRPr="009B63FC" w:rsidRDefault="009B63FC" w:rsidP="009B63FC">
      <w:pPr>
        <w:pStyle w:val="NormalWeb"/>
        <w:bidi/>
        <w:spacing w:before="0" w:beforeAutospacing="0" w:afterAutospacing="0"/>
        <w:jc w:val="both"/>
        <w:rPr>
          <w:rFonts w:ascii="Arial" w:hAnsi="Arial" w:cs="B Nazanin"/>
          <w:color w:val="000000"/>
          <w:sz w:val="28"/>
          <w:szCs w:val="28"/>
          <w:rtl/>
        </w:rPr>
      </w:pPr>
    </w:p>
    <w:tbl>
      <w:tblPr>
        <w:tblStyle w:val="GridTable4-Accent3"/>
        <w:bidiVisual/>
        <w:tblW w:w="9350" w:type="dxa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5940"/>
        <w:gridCol w:w="540"/>
        <w:gridCol w:w="540"/>
        <w:gridCol w:w="540"/>
        <w:gridCol w:w="540"/>
        <w:gridCol w:w="537"/>
      </w:tblGrid>
      <w:tr w:rsidR="009B63FC" w:rsidRPr="009B63FC" w14:paraId="660822B0" w14:textId="77777777" w:rsidTr="00E17F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082F76EC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ind w:left="113" w:right="113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ردیف</w:t>
            </w:r>
          </w:p>
        </w:tc>
        <w:tc>
          <w:tcPr>
            <w:tcW w:w="59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FF1DEBA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sz w:val="32"/>
                <w:szCs w:val="32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sz w:val="32"/>
                <w:szCs w:val="32"/>
                <w:rtl/>
              </w:rPr>
              <w:t>سوالات</w:t>
            </w: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1CFA58BE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خیلی زیاد</w:t>
            </w: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4B2B3C53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زیاد</w:t>
            </w: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54B62B0C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متوسط</w:t>
            </w: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6B9E3E9A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کم</w:t>
            </w:r>
          </w:p>
        </w:tc>
        <w:tc>
          <w:tcPr>
            <w:tcW w:w="5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30D49295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خیلی کم</w:t>
            </w:r>
          </w:p>
        </w:tc>
      </w:tr>
      <w:tr w:rsidR="009B63FC" w:rsidRPr="009B63FC" w14:paraId="7E9848CE" w14:textId="77777777" w:rsidTr="00E17F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61279B7E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1</w:t>
            </w:r>
          </w:p>
        </w:tc>
        <w:tc>
          <w:tcPr>
            <w:tcW w:w="5940" w:type="dxa"/>
          </w:tcPr>
          <w:p w14:paraId="47851DA5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9B63FC">
              <w:rPr>
                <w:rFonts w:ascii="Arial" w:hAnsi="Arial" w:cs="B Nazanin"/>
                <w:color w:val="000000"/>
                <w:rtl/>
              </w:rPr>
              <w:t xml:space="preserve">معلمان همیشه آماده کمک به دانش آموزان 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هستند.</w:t>
            </w:r>
          </w:p>
        </w:tc>
        <w:tc>
          <w:tcPr>
            <w:tcW w:w="540" w:type="dxa"/>
          </w:tcPr>
          <w:p w14:paraId="58CF19DB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1C1FDB60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0D2FAC2C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78ECD398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307E7697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43D0CF69" w14:textId="77777777" w:rsidTr="00E17F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332E11C1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2</w:t>
            </w:r>
          </w:p>
        </w:tc>
        <w:tc>
          <w:tcPr>
            <w:tcW w:w="5940" w:type="dxa"/>
          </w:tcPr>
          <w:p w14:paraId="096BE9F7" w14:textId="77777777" w:rsidR="009B63FC" w:rsidRPr="009B63FC" w:rsidRDefault="009B63FC" w:rsidP="00E17F68">
            <w:pPr>
              <w:pStyle w:val="NormalWeb"/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/>
                <w:color w:val="000000"/>
                <w:rtl/>
              </w:rPr>
              <w:t>معلمان به را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ح</w:t>
            </w:r>
            <w:r w:rsidRPr="009B63FC">
              <w:rPr>
                <w:rFonts w:ascii="Arial" w:hAnsi="Arial" w:cs="B Nazanin"/>
                <w:color w:val="000000"/>
                <w:rtl/>
              </w:rPr>
              <w:t xml:space="preserve">تي 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در این مدرسه</w:t>
            </w:r>
            <w:r w:rsidRPr="009B63FC">
              <w:rPr>
                <w:rFonts w:ascii="Arial" w:hAnsi="Arial" w:cs="B Nazanin"/>
                <w:color w:val="000000"/>
                <w:rtl/>
              </w:rPr>
              <w:t xml:space="preserve"> صحبت می کند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.</w:t>
            </w:r>
          </w:p>
        </w:tc>
        <w:tc>
          <w:tcPr>
            <w:tcW w:w="540" w:type="dxa"/>
          </w:tcPr>
          <w:p w14:paraId="0BFB5BD6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44FECF93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7E6E0208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5D50DF9F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029FB434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6E29C61B" w14:textId="77777777" w:rsidTr="00E17F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3CB1C28B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3</w:t>
            </w:r>
          </w:p>
        </w:tc>
        <w:tc>
          <w:tcPr>
            <w:tcW w:w="5940" w:type="dxa"/>
          </w:tcPr>
          <w:p w14:paraId="0A811F59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/>
                <w:color w:val="000000"/>
                <w:rtl/>
              </w:rPr>
              <w:t>دانش آموزان به خوبی در این مدرسه مراقبت می شوند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.</w:t>
            </w:r>
          </w:p>
        </w:tc>
        <w:tc>
          <w:tcPr>
            <w:tcW w:w="540" w:type="dxa"/>
          </w:tcPr>
          <w:p w14:paraId="169C4C70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052D1386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2D529CF3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555BE2A1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411217D9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17FAAC0A" w14:textId="77777777" w:rsidTr="00E17F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53A1F7B0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4</w:t>
            </w:r>
          </w:p>
        </w:tc>
        <w:tc>
          <w:tcPr>
            <w:tcW w:w="5940" w:type="dxa"/>
          </w:tcPr>
          <w:p w14:paraId="07A7FAC6" w14:textId="77777777" w:rsidR="009B63FC" w:rsidRPr="009B63FC" w:rsidRDefault="009B63FC" w:rsidP="00E17F68">
            <w:pPr>
              <w:pStyle w:val="NormalWeb"/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/>
                <w:color w:val="000000"/>
                <w:rtl/>
              </w:rPr>
              <w:t xml:space="preserve">معلمان همیشه کارهایی را که به آنها محول شده را انجام می 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دهند.</w:t>
            </w:r>
          </w:p>
        </w:tc>
        <w:tc>
          <w:tcPr>
            <w:tcW w:w="540" w:type="dxa"/>
          </w:tcPr>
          <w:p w14:paraId="524C3D9E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51E4BF5F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4F8E8BB5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2A9283AF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51D29DC0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471E7E17" w14:textId="77777777" w:rsidTr="00E17F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06A6B495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5</w:t>
            </w:r>
          </w:p>
        </w:tc>
        <w:tc>
          <w:tcPr>
            <w:tcW w:w="5940" w:type="dxa"/>
          </w:tcPr>
          <w:p w14:paraId="446A6D67" w14:textId="77777777" w:rsidR="009B63FC" w:rsidRPr="009B63FC" w:rsidRDefault="009B63FC" w:rsidP="00E17F68">
            <w:pPr>
              <w:pStyle w:val="NormalWeb"/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/>
                <w:color w:val="000000"/>
                <w:rtl/>
              </w:rPr>
              <w:t>معلمان این مدرسه واقعا به دانش آموزان گوش می دهند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.</w:t>
            </w:r>
          </w:p>
        </w:tc>
        <w:tc>
          <w:tcPr>
            <w:tcW w:w="540" w:type="dxa"/>
          </w:tcPr>
          <w:p w14:paraId="41F3E7E0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451365F3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143AF27F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3475B619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22D7AD42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1C6F9FE6" w14:textId="77777777" w:rsidTr="00E17F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77D80C46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6</w:t>
            </w:r>
          </w:p>
        </w:tc>
        <w:tc>
          <w:tcPr>
            <w:tcW w:w="5940" w:type="dxa"/>
          </w:tcPr>
          <w:p w14:paraId="365BC40E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/>
                <w:color w:val="000000"/>
                <w:rtl/>
              </w:rPr>
              <w:t>معلمان این مدرسه همیشه با من صادق هست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ند.</w:t>
            </w:r>
          </w:p>
        </w:tc>
        <w:tc>
          <w:tcPr>
            <w:tcW w:w="540" w:type="dxa"/>
          </w:tcPr>
          <w:p w14:paraId="797D12D7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4E48C66E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58F13B68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3980EFA1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2275CE14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55E02B0D" w14:textId="77777777" w:rsidTr="00E17F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0155EABD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7</w:t>
            </w:r>
          </w:p>
        </w:tc>
        <w:tc>
          <w:tcPr>
            <w:tcW w:w="5940" w:type="dxa"/>
          </w:tcPr>
          <w:p w14:paraId="581B0044" w14:textId="77777777" w:rsidR="009B63FC" w:rsidRPr="009B63FC" w:rsidRDefault="009B63FC" w:rsidP="00E17F68">
            <w:pPr>
              <w:pStyle w:val="NormalWeb"/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/>
                <w:color w:val="000000"/>
                <w:rtl/>
              </w:rPr>
              <w:t>معلمان این مدرسه کارهای فوق العاده انجام می دهند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.</w:t>
            </w:r>
          </w:p>
        </w:tc>
        <w:tc>
          <w:tcPr>
            <w:tcW w:w="540" w:type="dxa"/>
          </w:tcPr>
          <w:p w14:paraId="1EE625F8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7E4B644C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2D53A335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7CA8FBCC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79D0AF40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702232AE" w14:textId="77777777" w:rsidTr="00E17F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13E074DB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8</w:t>
            </w:r>
          </w:p>
        </w:tc>
        <w:tc>
          <w:tcPr>
            <w:tcW w:w="5940" w:type="dxa"/>
          </w:tcPr>
          <w:p w14:paraId="24EFB4F3" w14:textId="77777777" w:rsidR="009B63FC" w:rsidRPr="009B63FC" w:rsidRDefault="009B63FC" w:rsidP="00E17F68">
            <w:pPr>
              <w:pStyle w:val="NormalWeb"/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/>
                <w:color w:val="000000"/>
                <w:rtl/>
              </w:rPr>
              <w:t xml:space="preserve">معلمان این 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 xml:space="preserve">مدرسه </w:t>
            </w:r>
            <w:r w:rsidRPr="009B63FC">
              <w:rPr>
                <w:rFonts w:ascii="Arial" w:hAnsi="Arial" w:cs="B Nazanin"/>
                <w:color w:val="000000"/>
                <w:rtl/>
              </w:rPr>
              <w:t>به خوبی تدریس می کنند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.</w:t>
            </w:r>
          </w:p>
        </w:tc>
        <w:tc>
          <w:tcPr>
            <w:tcW w:w="540" w:type="dxa"/>
          </w:tcPr>
          <w:p w14:paraId="1AFD9B62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0E3EAE8F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15BB6105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5085B1B7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33FF9C76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3FA268C7" w14:textId="77777777" w:rsidTr="00E17F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6AFF38EA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9</w:t>
            </w:r>
          </w:p>
        </w:tc>
        <w:tc>
          <w:tcPr>
            <w:tcW w:w="5940" w:type="dxa"/>
          </w:tcPr>
          <w:p w14:paraId="5C376503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/>
                <w:color w:val="000000"/>
                <w:rtl/>
              </w:rPr>
              <w:t>دانش آموزان از معلمان مدرسه خیلی چیزها یاد می کند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.</w:t>
            </w:r>
          </w:p>
        </w:tc>
        <w:tc>
          <w:tcPr>
            <w:tcW w:w="540" w:type="dxa"/>
          </w:tcPr>
          <w:p w14:paraId="542B159B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13E8BC45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628B5830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16C32153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56E2389B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579BBD2E" w14:textId="77777777" w:rsidTr="00E17F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549A654C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10</w:t>
            </w:r>
          </w:p>
        </w:tc>
        <w:tc>
          <w:tcPr>
            <w:tcW w:w="5940" w:type="dxa"/>
          </w:tcPr>
          <w:p w14:paraId="422CE7A1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دانش</w:t>
            </w:r>
            <w:r w:rsidRPr="009B63FC">
              <w:rPr>
                <w:rFonts w:ascii="Arial" w:hAnsi="Arial" w:cs="B Nazanin"/>
                <w:color w:val="000000"/>
                <w:rtl/>
              </w:rPr>
              <w:t xml:space="preserve"> آموزان این مدرسه می توانند به معلمان برای کمک اعتماد کنند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.</w:t>
            </w:r>
          </w:p>
        </w:tc>
        <w:tc>
          <w:tcPr>
            <w:tcW w:w="540" w:type="dxa"/>
          </w:tcPr>
          <w:p w14:paraId="4FBEEF38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6AEC081D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7C003964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2FA6B115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28E440EE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7BF3A9DF" w14:textId="77777777" w:rsidTr="00E17F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0CB57BEF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11</w:t>
            </w:r>
          </w:p>
        </w:tc>
        <w:tc>
          <w:tcPr>
            <w:tcW w:w="5940" w:type="dxa"/>
          </w:tcPr>
          <w:p w14:paraId="29603AB8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/>
                <w:color w:val="000000"/>
                <w:rtl/>
              </w:rPr>
              <w:t>دانش آموزان به کسانی که نمرات خوبی می گیرند، احترام می گذارند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.</w:t>
            </w:r>
          </w:p>
        </w:tc>
        <w:tc>
          <w:tcPr>
            <w:tcW w:w="540" w:type="dxa"/>
          </w:tcPr>
          <w:p w14:paraId="6BB975D7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44EAA082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781C682D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74D57517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3BF9DF2E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4E294E4B" w14:textId="77777777" w:rsidTr="00E17F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4DC8B8C3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12</w:t>
            </w:r>
          </w:p>
        </w:tc>
        <w:tc>
          <w:tcPr>
            <w:tcW w:w="5940" w:type="dxa"/>
          </w:tcPr>
          <w:p w14:paraId="2864E848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/>
                <w:color w:val="000000"/>
                <w:rtl/>
              </w:rPr>
              <w:t>دانش آموزان به سختی برای بهبود و پیشرفت کار می کنن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د.</w:t>
            </w:r>
          </w:p>
        </w:tc>
        <w:tc>
          <w:tcPr>
            <w:tcW w:w="540" w:type="dxa"/>
          </w:tcPr>
          <w:p w14:paraId="422FEB05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435808FD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235DBA83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5DC8FCF1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029CA317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30EB2906" w14:textId="77777777" w:rsidTr="00E17F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21AD8225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13</w:t>
            </w:r>
          </w:p>
        </w:tc>
        <w:tc>
          <w:tcPr>
            <w:tcW w:w="5940" w:type="dxa"/>
          </w:tcPr>
          <w:p w14:paraId="18668954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/>
                <w:color w:val="000000"/>
                <w:rtl/>
              </w:rPr>
              <w:t>این مدرسه درباره یادگیری جدی است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.</w:t>
            </w:r>
          </w:p>
        </w:tc>
        <w:tc>
          <w:tcPr>
            <w:tcW w:w="540" w:type="dxa"/>
          </w:tcPr>
          <w:p w14:paraId="30AF24B9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4A209271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5E9ECC98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0D1BD15E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7F3BB712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7902B58A" w14:textId="77777777" w:rsidTr="00E17F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48918BD8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lastRenderedPageBreak/>
              <w:t>14</w:t>
            </w:r>
          </w:p>
        </w:tc>
        <w:tc>
          <w:tcPr>
            <w:tcW w:w="5940" w:type="dxa"/>
          </w:tcPr>
          <w:p w14:paraId="12AEADF2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/>
                <w:color w:val="000000"/>
                <w:rtl/>
              </w:rPr>
              <w:t>دانش آموزان به سختی کار می کنند تا نمرات خوبی بگیرند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.</w:t>
            </w:r>
          </w:p>
        </w:tc>
        <w:tc>
          <w:tcPr>
            <w:tcW w:w="540" w:type="dxa"/>
          </w:tcPr>
          <w:p w14:paraId="5253D389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74E71891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60A65ECC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698F9624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447FE1B5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28F98BD5" w14:textId="77777777" w:rsidTr="00E17F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77FB78B3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15</w:t>
            </w:r>
          </w:p>
        </w:tc>
        <w:tc>
          <w:tcPr>
            <w:tcW w:w="5940" w:type="dxa"/>
          </w:tcPr>
          <w:p w14:paraId="055257C1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/>
                <w:color w:val="000000"/>
                <w:rtl/>
              </w:rPr>
              <w:t>محتوای دروس چالش برانگیز است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.</w:t>
            </w:r>
          </w:p>
        </w:tc>
        <w:tc>
          <w:tcPr>
            <w:tcW w:w="540" w:type="dxa"/>
          </w:tcPr>
          <w:p w14:paraId="42FD29CE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0539A180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0EF560ED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76942B20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2D477252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124FD72F" w14:textId="77777777" w:rsidTr="00E17F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08762E45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16</w:t>
            </w:r>
          </w:p>
        </w:tc>
        <w:tc>
          <w:tcPr>
            <w:tcW w:w="5940" w:type="dxa"/>
          </w:tcPr>
          <w:p w14:paraId="38D9AFE9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/>
                <w:color w:val="000000"/>
                <w:rtl/>
              </w:rPr>
              <w:t>معلمان من اعتقاد دارند که من می توانم یاد بگیرم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.</w:t>
            </w:r>
          </w:p>
        </w:tc>
        <w:tc>
          <w:tcPr>
            <w:tcW w:w="540" w:type="dxa"/>
          </w:tcPr>
          <w:p w14:paraId="123E42E2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79988548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6B3E094C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45F7A969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492B0446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6D6B8CAC" w14:textId="77777777" w:rsidTr="00E17F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1BFEF32E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17</w:t>
            </w:r>
          </w:p>
        </w:tc>
        <w:tc>
          <w:tcPr>
            <w:tcW w:w="5940" w:type="dxa"/>
          </w:tcPr>
          <w:p w14:paraId="1EC3DBAB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نمرات</w:t>
            </w:r>
            <w:r w:rsidRPr="009B63FC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خوبی</w:t>
            </w:r>
            <w:r w:rsidRPr="009B63FC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به</w:t>
            </w:r>
            <w:r w:rsidRPr="009B63FC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رسمیت</w:t>
            </w:r>
            <w:r w:rsidRPr="009B63FC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شناخته</w:t>
            </w:r>
            <w:r w:rsidRPr="009B63FC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می</w:t>
            </w:r>
            <w:r w:rsidRPr="009B63FC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شود.</w:t>
            </w:r>
          </w:p>
        </w:tc>
        <w:tc>
          <w:tcPr>
            <w:tcW w:w="540" w:type="dxa"/>
          </w:tcPr>
          <w:p w14:paraId="5ACEEC30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4F47C8B3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0FEB5E03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53824A8B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48728BD7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1E118615" w14:textId="77777777" w:rsidTr="00E17F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52008CF5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18</w:t>
            </w:r>
          </w:p>
        </w:tc>
        <w:tc>
          <w:tcPr>
            <w:tcW w:w="5940" w:type="dxa"/>
          </w:tcPr>
          <w:p w14:paraId="7A2C712F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/>
                <w:color w:val="000000"/>
                <w:rtl/>
              </w:rPr>
              <w:t>من می توانم در صورت نیاز از مدرسه کمک زیادی بگیرم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.</w:t>
            </w:r>
          </w:p>
        </w:tc>
        <w:tc>
          <w:tcPr>
            <w:tcW w:w="540" w:type="dxa"/>
          </w:tcPr>
          <w:p w14:paraId="15FF24A5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782D781F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03664795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05D4DE99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526C414A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1DF66E65" w14:textId="77777777" w:rsidTr="00E17F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21519113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19</w:t>
            </w:r>
          </w:p>
        </w:tc>
        <w:tc>
          <w:tcPr>
            <w:tcW w:w="5940" w:type="dxa"/>
          </w:tcPr>
          <w:p w14:paraId="51373748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/>
                <w:color w:val="000000"/>
                <w:rtl/>
              </w:rPr>
              <w:t>من احساس افتخار می کنیم که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 xml:space="preserve"> جزئی از این مدرسه هستم.</w:t>
            </w:r>
          </w:p>
        </w:tc>
        <w:tc>
          <w:tcPr>
            <w:tcW w:w="540" w:type="dxa"/>
          </w:tcPr>
          <w:p w14:paraId="4E509388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0438A219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0BAF5CD2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61889F8E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515DFE6D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2AF4BEDE" w14:textId="77777777" w:rsidTr="00E17F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11F5E785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20</w:t>
            </w:r>
          </w:p>
        </w:tc>
        <w:tc>
          <w:tcPr>
            <w:tcW w:w="5940" w:type="dxa"/>
          </w:tcPr>
          <w:p w14:paraId="21BF9017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/>
                <w:color w:val="000000"/>
                <w:rtl/>
              </w:rPr>
              <w:t>مدرسه یکی از مکان های مورد دلخواه من است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.</w:t>
            </w:r>
          </w:p>
        </w:tc>
        <w:tc>
          <w:tcPr>
            <w:tcW w:w="540" w:type="dxa"/>
          </w:tcPr>
          <w:p w14:paraId="4D0793BA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36BB2A73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45585C7D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69E0F1A9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75A3E0D2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30A19509" w14:textId="77777777" w:rsidTr="00E17F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0A4B17C1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21</w:t>
            </w:r>
          </w:p>
        </w:tc>
        <w:tc>
          <w:tcPr>
            <w:tcW w:w="5940" w:type="dxa"/>
          </w:tcPr>
          <w:p w14:paraId="7DDAF710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/>
                <w:color w:val="000000"/>
                <w:rtl/>
              </w:rPr>
              <w:t>مدرسه مهم تر از تفکر اکثر مردم است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.</w:t>
            </w:r>
          </w:p>
        </w:tc>
        <w:tc>
          <w:tcPr>
            <w:tcW w:w="540" w:type="dxa"/>
          </w:tcPr>
          <w:p w14:paraId="54452A9B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7C8057A5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62AF3EE3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780C84AB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134A9E24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612B4ADB" w14:textId="77777777" w:rsidTr="00E17F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41DF3876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22</w:t>
            </w:r>
          </w:p>
        </w:tc>
        <w:tc>
          <w:tcPr>
            <w:tcW w:w="5940" w:type="dxa"/>
          </w:tcPr>
          <w:p w14:paraId="2B85D791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9B63FC">
              <w:rPr>
                <w:rFonts w:ascii="Arial" w:hAnsi="Arial" w:cs="B Nazanin"/>
                <w:color w:val="000000"/>
                <w:rtl/>
              </w:rPr>
              <w:t xml:space="preserve">مدیران و معلمان 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مدرسه</w:t>
            </w:r>
            <w:r w:rsidRPr="009B63FC">
              <w:rPr>
                <w:rFonts w:ascii="Arial" w:hAnsi="Arial" w:cs="B Nazanin"/>
                <w:color w:val="000000"/>
                <w:rtl/>
              </w:rPr>
              <w:t xml:space="preserve"> به من علاقه من</w:t>
            </w:r>
            <w:r w:rsidRPr="009B63FC">
              <w:rPr>
                <w:rFonts w:ascii="Arial" w:hAnsi="Arial" w:cs="B Nazanin" w:hint="cs"/>
                <w:color w:val="000000"/>
                <w:rtl/>
                <w:lang w:bidi="fa-IR"/>
              </w:rPr>
              <w:t xml:space="preserve"> هستند.</w:t>
            </w:r>
          </w:p>
        </w:tc>
        <w:tc>
          <w:tcPr>
            <w:tcW w:w="540" w:type="dxa"/>
          </w:tcPr>
          <w:p w14:paraId="48ABA134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7B542553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6628CE65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4682F29A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28A1C5BA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38BB8B3F" w14:textId="77777777" w:rsidTr="00E17F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54E3AF0A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23</w:t>
            </w:r>
          </w:p>
        </w:tc>
        <w:tc>
          <w:tcPr>
            <w:tcW w:w="5940" w:type="dxa"/>
          </w:tcPr>
          <w:p w14:paraId="3DBEF9A9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/>
                <w:color w:val="000000"/>
                <w:rtl/>
              </w:rPr>
              <w:t>اغلب چیزهایی که در این مدرسه یاد می گیرم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، ارزشمند هستند.</w:t>
            </w:r>
          </w:p>
        </w:tc>
        <w:tc>
          <w:tcPr>
            <w:tcW w:w="540" w:type="dxa"/>
          </w:tcPr>
          <w:p w14:paraId="627C98DE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610159A2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0BD885A7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0C8C1D6E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7651BC8E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304155CE" w14:textId="77777777" w:rsidTr="00E17F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0DD9CCE0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24</w:t>
            </w:r>
          </w:p>
        </w:tc>
        <w:tc>
          <w:tcPr>
            <w:tcW w:w="5940" w:type="dxa"/>
          </w:tcPr>
          <w:p w14:paraId="779570CF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/>
                <w:color w:val="000000"/>
                <w:rtl/>
              </w:rPr>
              <w:t xml:space="preserve">رفتن به مدرسه اتلاف 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وقت است.</w:t>
            </w:r>
          </w:p>
        </w:tc>
        <w:tc>
          <w:tcPr>
            <w:tcW w:w="540" w:type="dxa"/>
          </w:tcPr>
          <w:p w14:paraId="3B15A152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47DAA4D3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29F20AEB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4599B229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3454B21A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2B0B2FE7" w14:textId="77777777" w:rsidTr="00E17F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558588D1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25</w:t>
            </w:r>
          </w:p>
        </w:tc>
        <w:tc>
          <w:tcPr>
            <w:tcW w:w="5940" w:type="dxa"/>
          </w:tcPr>
          <w:p w14:paraId="7EDE909D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/>
                <w:color w:val="000000"/>
                <w:rtl/>
              </w:rPr>
              <w:t xml:space="preserve">دوست دارم که من 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جزئی از</w:t>
            </w:r>
            <w:r w:rsidRPr="009B63FC">
              <w:rPr>
                <w:rFonts w:ascii="Arial" w:hAnsi="Arial" w:cs="B Nazanin"/>
                <w:color w:val="000000"/>
                <w:rtl/>
              </w:rPr>
              <w:t xml:space="preserve"> مدرسه باشم</w:t>
            </w:r>
            <w:r w:rsidRPr="009B63FC">
              <w:rPr>
                <w:rFonts w:ascii="Arial" w:hAnsi="Arial" w:cs="B Nazanin" w:hint="cs"/>
                <w:color w:val="000000"/>
                <w:rtl/>
              </w:rPr>
              <w:t>.</w:t>
            </w:r>
          </w:p>
        </w:tc>
        <w:tc>
          <w:tcPr>
            <w:tcW w:w="540" w:type="dxa"/>
          </w:tcPr>
          <w:p w14:paraId="3B5EDD4F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415CE65B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23FE15EA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659B7837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185FB764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38798A3B" w14:textId="77777777" w:rsidTr="00E17F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673969B6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26</w:t>
            </w:r>
          </w:p>
        </w:tc>
        <w:tc>
          <w:tcPr>
            <w:tcW w:w="5940" w:type="dxa"/>
          </w:tcPr>
          <w:p w14:paraId="20995F2F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معلمانم مراقب من هستند.</w:t>
            </w:r>
          </w:p>
        </w:tc>
        <w:tc>
          <w:tcPr>
            <w:tcW w:w="540" w:type="dxa"/>
          </w:tcPr>
          <w:p w14:paraId="36E54F6A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162457F9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0B4FA35B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093AA0DF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293A3114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3418169D" w14:textId="77777777" w:rsidTr="00E17F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29B8DB97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27</w:t>
            </w:r>
          </w:p>
        </w:tc>
        <w:tc>
          <w:tcPr>
            <w:tcW w:w="5940" w:type="dxa"/>
          </w:tcPr>
          <w:p w14:paraId="33CD07BF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من با دانش آموزان این مدرسه تناسب دارم.</w:t>
            </w:r>
          </w:p>
        </w:tc>
        <w:tc>
          <w:tcPr>
            <w:tcW w:w="540" w:type="dxa"/>
          </w:tcPr>
          <w:p w14:paraId="5BAF06B2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64A0D279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08B756CF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7C89F76C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53E5DB3A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  <w:tr w:rsidR="009B63FC" w:rsidRPr="009B63FC" w14:paraId="101928DC" w14:textId="77777777" w:rsidTr="00E17F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14:paraId="1B285702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28</w:t>
            </w:r>
          </w:p>
        </w:tc>
        <w:tc>
          <w:tcPr>
            <w:tcW w:w="5940" w:type="dxa"/>
          </w:tcPr>
          <w:p w14:paraId="759EB6A0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rtl/>
              </w:rPr>
              <w:t>معلمان مدرسه به من احترام می گذارند.</w:t>
            </w:r>
          </w:p>
        </w:tc>
        <w:tc>
          <w:tcPr>
            <w:tcW w:w="540" w:type="dxa"/>
          </w:tcPr>
          <w:p w14:paraId="64D0FC3A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406930AF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1E7D8DD5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40" w:type="dxa"/>
          </w:tcPr>
          <w:p w14:paraId="51B6D934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537" w:type="dxa"/>
          </w:tcPr>
          <w:p w14:paraId="6EB77BE6" w14:textId="77777777" w:rsidR="009B63FC" w:rsidRPr="009B63FC" w:rsidRDefault="009B63FC" w:rsidP="00E17F68">
            <w:pPr>
              <w:pStyle w:val="NormalWeb"/>
              <w:bidi/>
              <w:spacing w:before="0" w:beforeAutospacing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color w:val="000000"/>
                <w:rtl/>
              </w:rPr>
            </w:pPr>
          </w:p>
        </w:tc>
      </w:tr>
    </w:tbl>
    <w:p w14:paraId="30412E9A" w14:textId="77777777" w:rsidR="009B63FC" w:rsidRPr="009B63FC" w:rsidRDefault="009B63FC" w:rsidP="009B63FC">
      <w:pPr>
        <w:pStyle w:val="NormalWeb"/>
        <w:bidi/>
        <w:jc w:val="both"/>
        <w:rPr>
          <w:rFonts w:ascii="Arial" w:hAnsi="Arial" w:cs="B Nazanin"/>
          <w:b/>
          <w:bCs/>
          <w:color w:val="000000"/>
          <w:sz w:val="14"/>
          <w:szCs w:val="14"/>
          <w:rtl/>
        </w:rPr>
      </w:pPr>
    </w:p>
    <w:p w14:paraId="4FA5AA01" w14:textId="77777777" w:rsidR="009B63FC" w:rsidRPr="009B63FC" w:rsidRDefault="009B63FC" w:rsidP="009B63FC">
      <w:pPr>
        <w:tabs>
          <w:tab w:val="right" w:pos="90"/>
        </w:tabs>
        <w:spacing w:line="360" w:lineRule="auto"/>
        <w:jc w:val="right"/>
        <w:rPr>
          <w:rFonts w:eastAsiaTheme="minorEastAsia" w:cs="B Nazanin"/>
          <w:b/>
          <w:bCs/>
          <w:sz w:val="28"/>
          <w:szCs w:val="28"/>
          <w:rtl/>
        </w:rPr>
      </w:pPr>
      <w:r w:rsidRPr="009B63FC">
        <w:rPr>
          <w:rFonts w:eastAsiaTheme="minorEastAsia" w:cs="B Nazanin" w:hint="cs"/>
          <w:b/>
          <w:bCs/>
          <w:sz w:val="28"/>
          <w:szCs w:val="28"/>
          <w:rtl/>
        </w:rPr>
        <w:t>مولفه های پرسشنامه :</w:t>
      </w:r>
    </w:p>
    <w:tbl>
      <w:tblPr>
        <w:tblStyle w:val="GridTable4-Accent3"/>
        <w:bidiVisual/>
        <w:tblW w:w="5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2991"/>
      </w:tblGrid>
      <w:tr w:rsidR="009B63FC" w:rsidRPr="009B63FC" w14:paraId="48C7775B" w14:textId="77777777" w:rsidTr="009B63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177BCF6" w14:textId="77777777" w:rsidR="009B63FC" w:rsidRPr="009B63FC" w:rsidRDefault="009B63FC" w:rsidP="009B63FC">
            <w:pPr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مولفه ها</w:t>
            </w:r>
          </w:p>
        </w:tc>
        <w:tc>
          <w:tcPr>
            <w:tcW w:w="29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998DF9E" w14:textId="77777777" w:rsidR="009B63FC" w:rsidRPr="009B63FC" w:rsidRDefault="009B63FC" w:rsidP="009B63FC">
            <w:pPr>
              <w:tabs>
                <w:tab w:val="left" w:pos="1009"/>
                <w:tab w:val="center" w:pos="2229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B63FC">
              <w:rPr>
                <w:rFonts w:cs="B Nazanin"/>
                <w:color w:val="auto"/>
                <w:sz w:val="24"/>
                <w:szCs w:val="24"/>
                <w:rtl/>
              </w:rPr>
              <w:tab/>
            </w:r>
            <w:r w:rsidRPr="009B63FC">
              <w:rPr>
                <w:rFonts w:cs="B Nazanin"/>
                <w:color w:val="auto"/>
                <w:sz w:val="24"/>
                <w:szCs w:val="24"/>
                <w:rtl/>
              </w:rPr>
              <w:tab/>
            </w:r>
            <w:r w:rsidRPr="009B63FC">
              <w:rPr>
                <w:rFonts w:cs="B Nazanin" w:hint="cs"/>
                <w:color w:val="auto"/>
                <w:sz w:val="24"/>
                <w:szCs w:val="24"/>
                <w:rtl/>
              </w:rPr>
              <w:t>سوالات</w:t>
            </w:r>
          </w:p>
        </w:tc>
      </w:tr>
      <w:tr w:rsidR="009B63FC" w:rsidRPr="009B63FC" w14:paraId="333AA3B2" w14:textId="77777777" w:rsidTr="009B6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1" w:type="dxa"/>
          </w:tcPr>
          <w:p w14:paraId="273AB86D" w14:textId="77777777" w:rsidR="009B63FC" w:rsidRPr="009B63FC" w:rsidRDefault="009B63FC" w:rsidP="009B63F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تاکید تحصیلی</w:t>
            </w:r>
          </w:p>
        </w:tc>
        <w:tc>
          <w:tcPr>
            <w:tcW w:w="2991" w:type="dxa"/>
          </w:tcPr>
          <w:p w14:paraId="12C1E353" w14:textId="77777777" w:rsidR="009B63FC" w:rsidRPr="009B63FC" w:rsidRDefault="009B63FC" w:rsidP="009B63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9B63FC"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11 الی 18</w:t>
            </w:r>
          </w:p>
        </w:tc>
      </w:tr>
      <w:tr w:rsidR="009B63FC" w:rsidRPr="009B63FC" w14:paraId="2CE4F16E" w14:textId="77777777" w:rsidTr="009B63FC">
        <w:trPr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1" w:type="dxa"/>
          </w:tcPr>
          <w:p w14:paraId="6BA6B482" w14:textId="77777777" w:rsidR="009B63FC" w:rsidRPr="009B63FC" w:rsidRDefault="009B63FC" w:rsidP="009B63FC">
            <w:pPr>
              <w:pStyle w:val="NoSpacing"/>
              <w:tabs>
                <w:tab w:val="left" w:pos="930"/>
                <w:tab w:val="center" w:pos="2223"/>
              </w:tabs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9B63FC"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اعتماد دانش آموزان به معلمان</w:t>
            </w:r>
          </w:p>
        </w:tc>
        <w:tc>
          <w:tcPr>
            <w:tcW w:w="2991" w:type="dxa"/>
          </w:tcPr>
          <w:p w14:paraId="7567DF0D" w14:textId="77777777" w:rsidR="009B63FC" w:rsidRPr="009B63FC" w:rsidRDefault="009B63FC" w:rsidP="009B63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9B63FC"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1 الی 10</w:t>
            </w:r>
          </w:p>
        </w:tc>
      </w:tr>
      <w:tr w:rsidR="009B63FC" w:rsidRPr="009B63FC" w14:paraId="0D81CEF5" w14:textId="77777777" w:rsidTr="009B6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1" w:type="dxa"/>
          </w:tcPr>
          <w:p w14:paraId="660EDE9A" w14:textId="77777777" w:rsidR="009B63FC" w:rsidRPr="009B63FC" w:rsidRDefault="009B63FC" w:rsidP="009B63FC">
            <w:pPr>
              <w:tabs>
                <w:tab w:val="left" w:pos="1105"/>
                <w:tab w:val="center" w:pos="4400"/>
              </w:tabs>
              <w:jc w:val="center"/>
              <w:rPr>
                <w:rFonts w:cs="B Zar"/>
                <w:b w:val="0"/>
                <w:bCs w:val="0"/>
                <w:sz w:val="24"/>
                <w:szCs w:val="24"/>
                <w:rtl/>
              </w:rPr>
            </w:pPr>
            <w:r w:rsidRPr="009B63FC"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یگانگی مدرسه</w:t>
            </w:r>
          </w:p>
        </w:tc>
        <w:tc>
          <w:tcPr>
            <w:tcW w:w="2991" w:type="dxa"/>
          </w:tcPr>
          <w:p w14:paraId="637EAB63" w14:textId="77777777" w:rsidR="009B63FC" w:rsidRPr="009B63FC" w:rsidRDefault="009B63FC" w:rsidP="009B63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9B63FC"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19 الی 28</w:t>
            </w:r>
          </w:p>
        </w:tc>
      </w:tr>
    </w:tbl>
    <w:p w14:paraId="47ED4640" w14:textId="77777777" w:rsidR="009B63FC" w:rsidRPr="009B63FC" w:rsidRDefault="009B63FC" w:rsidP="009B63FC">
      <w:pPr>
        <w:pStyle w:val="NormalWeb"/>
        <w:bidi/>
        <w:jc w:val="both"/>
        <w:rPr>
          <w:rFonts w:ascii="Arial" w:hAnsi="Arial" w:cs="B Nazanin"/>
          <w:b/>
          <w:bCs/>
          <w:color w:val="000000"/>
          <w:sz w:val="18"/>
          <w:szCs w:val="18"/>
          <w:rtl/>
        </w:rPr>
      </w:pPr>
    </w:p>
    <w:p w14:paraId="74ACD665" w14:textId="77777777" w:rsidR="009B63FC" w:rsidRPr="009B63FC" w:rsidRDefault="009B63FC" w:rsidP="009B63FC">
      <w:pPr>
        <w:pStyle w:val="NormalWeb"/>
        <w:numPr>
          <w:ilvl w:val="0"/>
          <w:numId w:val="1"/>
        </w:numPr>
        <w:bidi/>
        <w:jc w:val="both"/>
        <w:rPr>
          <w:rFonts w:ascii="Arial" w:hAnsi="Arial" w:cs="B Nazanin"/>
          <w:color w:val="000000"/>
          <w:sz w:val="28"/>
          <w:szCs w:val="28"/>
        </w:rPr>
      </w:pPr>
      <w:r w:rsidRPr="009B63FC">
        <w:rPr>
          <w:rFonts w:ascii="Arial" w:hAnsi="Arial" w:cs="B Nazanin" w:hint="cs"/>
          <w:color w:val="000000"/>
          <w:sz w:val="28"/>
          <w:szCs w:val="28"/>
          <w:rtl/>
        </w:rPr>
        <w:t xml:space="preserve">ابتدا نمره 3 سئوال 17، 23و 28 باید معکوس شود. </w:t>
      </w:r>
    </w:p>
    <w:p w14:paraId="25A9D608" w14:textId="77777777" w:rsidR="009B63FC" w:rsidRDefault="009B63FC" w:rsidP="009B63FC">
      <w:pPr>
        <w:pStyle w:val="NormalWeb"/>
        <w:numPr>
          <w:ilvl w:val="0"/>
          <w:numId w:val="1"/>
        </w:numPr>
        <w:bidi/>
        <w:jc w:val="both"/>
        <w:rPr>
          <w:rFonts w:ascii="Arial" w:hAnsi="Arial" w:cs="B Nazanin"/>
          <w:color w:val="000000"/>
          <w:sz w:val="28"/>
          <w:szCs w:val="28"/>
        </w:rPr>
      </w:pPr>
      <w:r w:rsidRPr="009B63FC">
        <w:rPr>
          <w:rFonts w:ascii="Arial" w:hAnsi="Arial" w:cs="B Nazanin" w:hint="cs"/>
          <w:color w:val="000000"/>
          <w:sz w:val="28"/>
          <w:szCs w:val="28"/>
          <w:rtl/>
        </w:rPr>
        <w:t>سپس نمره تمام سئوالات باهم جمع می گردد و نمره کل خوش بینی تحصیلی بدست می آید.</w:t>
      </w:r>
    </w:p>
    <w:p w14:paraId="7F84B5C3" w14:textId="77777777" w:rsidR="009B63FC" w:rsidRDefault="009B63FC" w:rsidP="009B63FC">
      <w:pPr>
        <w:pStyle w:val="NormalWeb"/>
        <w:bidi/>
        <w:spacing w:before="0" w:beforeAutospacing="0" w:afterAutospacing="0"/>
        <w:jc w:val="both"/>
        <w:rPr>
          <w:rFonts w:ascii="Arial" w:hAnsi="Arial" w:cs="B Nazanin"/>
          <w:b/>
          <w:bCs/>
          <w:color w:val="000000" w:themeColor="text1"/>
          <w:sz w:val="28"/>
          <w:szCs w:val="28"/>
          <w:rtl/>
        </w:rPr>
      </w:pPr>
      <w:r w:rsidRPr="009B63FC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</w:rPr>
        <w:lastRenderedPageBreak/>
        <w:t xml:space="preserve">تعریف مفهومی </w:t>
      </w: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</w:rPr>
        <w:t>:</w:t>
      </w:r>
    </w:p>
    <w:p w14:paraId="213DF746" w14:textId="77777777" w:rsidR="009B63FC" w:rsidRPr="009B63FC" w:rsidRDefault="009B63FC" w:rsidP="009B63FC">
      <w:pPr>
        <w:pStyle w:val="NormalWeb"/>
        <w:bidi/>
        <w:spacing w:before="0" w:beforeAutospacing="0" w:afterAutospacing="0"/>
        <w:jc w:val="both"/>
        <w:rPr>
          <w:rFonts w:ascii="Arial" w:hAnsi="Arial" w:cs="B Nazanin"/>
          <w:color w:val="000000" w:themeColor="text1"/>
          <w:sz w:val="28"/>
          <w:szCs w:val="28"/>
          <w:rtl/>
        </w:rPr>
      </w:pPr>
      <w:r w:rsidRPr="009B63FC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</w:rPr>
        <w:t>خوش بینی تحصیلی</w:t>
      </w:r>
      <w:r w:rsidRPr="009B63FC">
        <w:rPr>
          <w:rFonts w:ascii="Arial" w:hAnsi="Arial" w:cs="B Nazanin" w:hint="cs"/>
          <w:color w:val="000000" w:themeColor="text1"/>
          <w:sz w:val="28"/>
          <w:szCs w:val="28"/>
          <w:rtl/>
        </w:rPr>
        <w:t xml:space="preserve">: </w:t>
      </w:r>
      <w:r w:rsidRPr="009B63FC">
        <w:rPr>
          <w:rFonts w:ascii="Arial" w:hAnsi="Arial" w:cs="B Nazanin"/>
          <w:color w:val="000000" w:themeColor="text1"/>
          <w:sz w:val="28"/>
          <w:szCs w:val="28"/>
          <w:rtl/>
        </w:rPr>
        <w:t xml:space="preserve">خوش بینی تحصیلی یک تصویر غنی از عاملیت انسانی و به معنای باور مثبت دانش آموزان مبنی بر اینکه آنها قادر هستند با تاکید بر یادگیری خود، اعتماد به معلمان و احساس هویت نسبت به مدرسه زمینه پیشرفت تحصیلی خود را فراهم آورند (کولوفاس و همکاران، </w:t>
      </w:r>
      <w:r w:rsidRPr="009B63FC">
        <w:rPr>
          <w:rFonts w:ascii="Arial" w:hAnsi="Arial" w:cs="B Nazanin"/>
          <w:color w:val="000000" w:themeColor="text1"/>
          <w:sz w:val="28"/>
          <w:szCs w:val="28"/>
          <w:rtl/>
          <w:lang w:bidi="fa-IR"/>
        </w:rPr>
        <w:t>۲۰۱۵).</w:t>
      </w:r>
    </w:p>
    <w:p w14:paraId="6143EE9A" w14:textId="77777777" w:rsidR="009B63FC" w:rsidRPr="009B63FC" w:rsidRDefault="009B63FC" w:rsidP="009B63FC">
      <w:pPr>
        <w:pStyle w:val="NormalWeb"/>
        <w:bidi/>
        <w:spacing w:before="0" w:beforeAutospacing="0" w:afterAutospacing="0"/>
        <w:jc w:val="both"/>
        <w:rPr>
          <w:rStyle w:val="SubtleReference"/>
          <w:rFonts w:ascii="Arial" w:hAnsi="Arial" w:cs="B Nazanin"/>
          <w:smallCaps w:val="0"/>
          <w:color w:val="000000" w:themeColor="text1"/>
          <w:sz w:val="28"/>
          <w:szCs w:val="28"/>
          <w:rtl/>
          <w:lang w:bidi="fa-IR"/>
        </w:rPr>
      </w:pPr>
      <w:r w:rsidRPr="009B63FC">
        <w:rPr>
          <w:rStyle w:val="SubtleReference"/>
          <w:rFonts w:cs="B Nazanin" w:hint="cs"/>
          <w:b/>
          <w:bCs/>
          <w:color w:val="000000" w:themeColor="text1"/>
          <w:sz w:val="28"/>
          <w:szCs w:val="28"/>
          <w:rtl/>
        </w:rPr>
        <w:t xml:space="preserve">عملیاتی </w:t>
      </w:r>
      <w:r w:rsidRPr="009B63FC">
        <w:rPr>
          <w:rStyle w:val="SubtleReference"/>
          <w:rFonts w:cs="B Nazanin"/>
          <w:b/>
          <w:bCs/>
          <w:color w:val="000000" w:themeColor="text1"/>
          <w:sz w:val="28"/>
          <w:szCs w:val="28"/>
          <w:rtl/>
        </w:rPr>
        <w:t>خوش</w:t>
      </w:r>
      <w:r w:rsidRPr="009B63FC">
        <w:rPr>
          <w:rStyle w:val="SubtleReference"/>
          <w:rFonts w:cs="B Nazanin"/>
          <w:b/>
          <w:bCs/>
          <w:color w:val="000000" w:themeColor="text1"/>
          <w:sz w:val="28"/>
          <w:szCs w:val="28"/>
          <w:rtl/>
        </w:rPr>
        <w:softHyphen/>
        <w:t>بینی تحصیلی</w:t>
      </w:r>
      <w:r w:rsidRPr="009B63FC">
        <w:rPr>
          <w:rStyle w:val="SubtleReference"/>
          <w:rFonts w:cs="B Nazanin" w:hint="cs"/>
          <w:color w:val="000000" w:themeColor="text1"/>
          <w:sz w:val="28"/>
          <w:szCs w:val="28"/>
          <w:rtl/>
        </w:rPr>
        <w:t>:</w:t>
      </w:r>
      <w:r w:rsidRPr="009B63FC">
        <w:rPr>
          <w:rStyle w:val="SubtleReference"/>
          <w:rFonts w:cs="B Nazanin"/>
          <w:color w:val="000000" w:themeColor="text1"/>
          <w:sz w:val="28"/>
          <w:szCs w:val="28"/>
        </w:rPr>
        <w:t> </w:t>
      </w:r>
      <w:r w:rsidRPr="009B63FC">
        <w:rPr>
          <w:rStyle w:val="SubtleReference"/>
          <w:rFonts w:cs="B Nazanin"/>
          <w:color w:val="000000" w:themeColor="text1"/>
          <w:sz w:val="28"/>
          <w:szCs w:val="28"/>
          <w:rtl/>
        </w:rPr>
        <w:t>منظور از خوش بینی تحصیلی نمرات حاصل از پرسشنامه 28 سوالی اسچنن</w:t>
      </w:r>
      <w:r w:rsidRPr="009B63FC">
        <w:rPr>
          <w:rStyle w:val="SubtleReference"/>
          <w:rFonts w:cs="B Nazanin" w:hint="cs"/>
          <w:color w:val="000000" w:themeColor="text1"/>
          <w:sz w:val="28"/>
          <w:szCs w:val="28"/>
          <w:rtl/>
        </w:rPr>
        <w:t xml:space="preserve">- </w:t>
      </w:r>
      <w:r w:rsidRPr="009B63FC">
        <w:rPr>
          <w:rStyle w:val="SubtleReference"/>
          <w:rFonts w:cs="B Nazanin"/>
          <w:color w:val="000000" w:themeColor="text1"/>
          <w:sz w:val="28"/>
          <w:szCs w:val="28"/>
          <w:rtl/>
        </w:rPr>
        <w:t>موران و همکاران(2013 ) می باشد که شامل سه بعد تأکید تحصیلی دانش آموزان، اعتماد دانش آموزان به معلمان و احساس هویت دانش آموزان نسبت به مدرسه می باشد</w:t>
      </w:r>
      <w:r w:rsidRPr="009B63FC">
        <w:rPr>
          <w:rStyle w:val="SubtleReference"/>
          <w:rFonts w:cs="B Nazanin" w:hint="cs"/>
          <w:color w:val="000000" w:themeColor="text1"/>
          <w:sz w:val="28"/>
          <w:szCs w:val="28"/>
          <w:rtl/>
        </w:rPr>
        <w:t>.</w:t>
      </w:r>
    </w:p>
    <w:p w14:paraId="0625704D" w14:textId="77777777" w:rsidR="009B63FC" w:rsidRPr="009B63FC" w:rsidRDefault="009B63FC" w:rsidP="009B63FC">
      <w:pPr>
        <w:pStyle w:val="NormalWeb"/>
        <w:bidi/>
        <w:jc w:val="both"/>
        <w:rPr>
          <w:rFonts w:ascii="Arial" w:hAnsi="Arial" w:cs="B Nazanin"/>
          <w:b/>
          <w:bCs/>
          <w:color w:val="000000"/>
          <w:sz w:val="28"/>
          <w:szCs w:val="28"/>
          <w:rtl/>
        </w:rPr>
      </w:pPr>
    </w:p>
    <w:p w14:paraId="6551F218" w14:textId="77777777" w:rsidR="009B63FC" w:rsidRPr="009B63FC" w:rsidRDefault="009B63FC" w:rsidP="009B63FC">
      <w:pPr>
        <w:pStyle w:val="NormalWeb"/>
        <w:bidi/>
        <w:jc w:val="both"/>
        <w:rPr>
          <w:rFonts w:ascii="Arial" w:hAnsi="Arial" w:cs="B Nazanin"/>
          <w:b/>
          <w:bCs/>
          <w:color w:val="000000"/>
          <w:sz w:val="28"/>
          <w:szCs w:val="28"/>
          <w:rtl/>
        </w:rPr>
      </w:pPr>
      <w:r w:rsidRPr="009B63FC">
        <w:rPr>
          <w:rFonts w:ascii="Arial" w:hAnsi="Arial" w:cs="B Nazanin" w:hint="cs"/>
          <w:b/>
          <w:bCs/>
          <w:color w:val="000000"/>
          <w:sz w:val="28"/>
          <w:szCs w:val="28"/>
          <w:rtl/>
        </w:rPr>
        <w:t>پایایی و روایی</w:t>
      </w:r>
      <w:r>
        <w:rPr>
          <w:rFonts w:ascii="Arial" w:hAnsi="Arial" w:cs="B Nazanin" w:hint="cs"/>
          <w:b/>
          <w:bCs/>
          <w:color w:val="000000"/>
          <w:sz w:val="28"/>
          <w:szCs w:val="28"/>
          <w:rtl/>
        </w:rPr>
        <w:t xml:space="preserve"> پرسشنامه:</w:t>
      </w:r>
    </w:p>
    <w:p w14:paraId="13C15E6F" w14:textId="77777777" w:rsidR="009B63FC" w:rsidRDefault="009B63FC" w:rsidP="009B63FC">
      <w:pPr>
        <w:pStyle w:val="NormalWeb"/>
        <w:bidi/>
        <w:jc w:val="both"/>
        <w:rPr>
          <w:rFonts w:ascii="Cambria" w:hAnsi="Cambria" w:cs="Cambria"/>
          <w:color w:val="000000"/>
          <w:sz w:val="28"/>
          <w:szCs w:val="28"/>
          <w:rtl/>
        </w:rPr>
      </w:pPr>
      <w:r w:rsidRPr="009B63FC">
        <w:rPr>
          <w:rFonts w:ascii="Arial" w:hAnsi="Arial" w:cs="B Nazanin"/>
          <w:color w:val="000000"/>
          <w:sz w:val="28"/>
          <w:szCs w:val="28"/>
          <w:rtl/>
        </w:rPr>
        <w:t>روایی و پایایی پرسشنامه نیز در پژوهش اسچنن</w:t>
      </w:r>
      <w:r w:rsidRPr="009B63FC">
        <w:rPr>
          <w:rFonts w:ascii="Arial" w:hAnsi="Arial" w:cs="B Nazanin" w:hint="cs"/>
          <w:color w:val="000000"/>
          <w:sz w:val="28"/>
          <w:szCs w:val="28"/>
          <w:rtl/>
        </w:rPr>
        <w:t xml:space="preserve">- </w:t>
      </w:r>
      <w:r w:rsidRPr="009B63FC">
        <w:rPr>
          <w:rFonts w:ascii="Arial" w:hAnsi="Arial" w:cs="B Nazanin"/>
          <w:color w:val="000000"/>
          <w:sz w:val="28"/>
          <w:szCs w:val="28"/>
          <w:rtl/>
        </w:rPr>
        <w:t>موران و همکاران(2013 )، برای هر یک از خرده مقیاسها، 93/0، 96/0، 97/0 به دست آمد که نشان از مطلوب بودن پایایی پرسشنامه دارد.</w:t>
      </w:r>
      <w:r w:rsidRPr="009B63FC">
        <w:rPr>
          <w:rFonts w:ascii="Cambria" w:hAnsi="Cambria" w:cs="Cambria" w:hint="cs"/>
          <w:color w:val="000000"/>
          <w:sz w:val="28"/>
          <w:szCs w:val="28"/>
          <w:rtl/>
        </w:rPr>
        <w:t> </w:t>
      </w:r>
    </w:p>
    <w:p w14:paraId="7C508862" w14:textId="77777777" w:rsidR="009B63FC" w:rsidRPr="009B63FC" w:rsidRDefault="009B63FC" w:rsidP="009B63FC">
      <w:pPr>
        <w:pStyle w:val="NormalWeb"/>
        <w:bidi/>
        <w:jc w:val="both"/>
        <w:rPr>
          <w:rFonts w:ascii="Arial" w:hAnsi="Arial" w:cs="B Nazanin"/>
          <w:color w:val="000000"/>
          <w:sz w:val="28"/>
          <w:szCs w:val="28"/>
          <w:rtl/>
        </w:rPr>
      </w:pPr>
      <w:r w:rsidRPr="009B63FC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9B63FC">
        <w:rPr>
          <w:rFonts w:ascii="Arial" w:hAnsi="Arial" w:cs="B Nazanin" w:hint="cs"/>
          <w:color w:val="000000"/>
          <w:sz w:val="28"/>
          <w:szCs w:val="28"/>
          <w:rtl/>
        </w:rPr>
        <w:t>پایایی</w:t>
      </w:r>
      <w:r w:rsidRPr="009B63FC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9B63FC">
        <w:rPr>
          <w:rFonts w:ascii="Arial" w:hAnsi="Arial" w:cs="B Nazanin" w:hint="cs"/>
          <w:color w:val="000000"/>
          <w:sz w:val="28"/>
          <w:szCs w:val="28"/>
          <w:rtl/>
        </w:rPr>
        <w:t>پرسشنامه</w:t>
      </w:r>
      <w:r w:rsidRPr="009B63FC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9B63FC">
        <w:rPr>
          <w:rFonts w:ascii="Arial" w:hAnsi="Arial" w:cs="B Nazanin" w:hint="cs"/>
          <w:color w:val="000000"/>
          <w:sz w:val="28"/>
          <w:szCs w:val="28"/>
          <w:rtl/>
        </w:rPr>
        <w:t>در</w:t>
      </w:r>
      <w:r w:rsidRPr="009B63FC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9B63FC">
        <w:rPr>
          <w:rFonts w:ascii="Arial" w:hAnsi="Arial" w:cs="B Nazanin" w:hint="cs"/>
          <w:color w:val="000000"/>
          <w:sz w:val="28"/>
          <w:szCs w:val="28"/>
          <w:rtl/>
        </w:rPr>
        <w:t>پژوهش</w:t>
      </w:r>
      <w:r w:rsidRPr="009B63FC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9B63FC">
        <w:rPr>
          <w:rFonts w:ascii="Arial" w:hAnsi="Arial" w:cs="B Nazanin" w:hint="cs"/>
          <w:color w:val="000000"/>
          <w:sz w:val="28"/>
          <w:szCs w:val="28"/>
          <w:rtl/>
        </w:rPr>
        <w:t>مرادی</w:t>
      </w:r>
      <w:r w:rsidRPr="009B63FC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9B63FC">
        <w:rPr>
          <w:rFonts w:ascii="Arial" w:hAnsi="Arial" w:cs="B Nazanin" w:hint="cs"/>
          <w:color w:val="000000"/>
          <w:sz w:val="28"/>
          <w:szCs w:val="28"/>
          <w:rtl/>
        </w:rPr>
        <w:t>و</w:t>
      </w:r>
      <w:r w:rsidRPr="009B63FC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9B63FC">
        <w:rPr>
          <w:rFonts w:ascii="Arial" w:hAnsi="Arial" w:cs="B Nazanin" w:hint="cs"/>
          <w:color w:val="000000"/>
          <w:sz w:val="28"/>
          <w:szCs w:val="28"/>
          <w:rtl/>
        </w:rPr>
        <w:t>همکاران</w:t>
      </w:r>
      <w:r w:rsidRPr="009B63FC">
        <w:rPr>
          <w:rFonts w:ascii="Arial" w:hAnsi="Arial" w:cs="B Nazanin"/>
          <w:color w:val="000000"/>
          <w:sz w:val="28"/>
          <w:szCs w:val="28"/>
          <w:rtl/>
        </w:rPr>
        <w:t xml:space="preserve"> (1393) </w:t>
      </w:r>
      <w:r w:rsidRPr="009B63FC">
        <w:rPr>
          <w:rFonts w:ascii="Arial" w:hAnsi="Arial" w:cs="B Nazanin" w:hint="cs"/>
          <w:color w:val="000000"/>
          <w:sz w:val="28"/>
          <w:szCs w:val="28"/>
          <w:rtl/>
        </w:rPr>
        <w:t>براي</w:t>
      </w:r>
      <w:r w:rsidRPr="009B63FC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9B63FC">
        <w:rPr>
          <w:rFonts w:ascii="Arial" w:hAnsi="Arial" w:cs="B Nazanin" w:hint="cs"/>
          <w:color w:val="000000"/>
          <w:sz w:val="28"/>
          <w:szCs w:val="28"/>
          <w:rtl/>
        </w:rPr>
        <w:t>هر</w:t>
      </w:r>
      <w:r w:rsidRPr="009B63FC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9B63FC">
        <w:rPr>
          <w:rFonts w:ascii="Arial" w:hAnsi="Arial" w:cs="B Nazanin" w:hint="cs"/>
          <w:color w:val="000000"/>
          <w:sz w:val="28"/>
          <w:szCs w:val="28"/>
          <w:rtl/>
        </w:rPr>
        <w:t>یک</w:t>
      </w:r>
      <w:r w:rsidRPr="009B63FC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9B63FC">
        <w:rPr>
          <w:rFonts w:ascii="Arial" w:hAnsi="Arial" w:cs="B Nazanin" w:hint="cs"/>
          <w:color w:val="000000"/>
          <w:sz w:val="28"/>
          <w:szCs w:val="28"/>
          <w:rtl/>
        </w:rPr>
        <w:t>از</w:t>
      </w:r>
      <w:r w:rsidRPr="009B63FC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9B63FC">
        <w:rPr>
          <w:rFonts w:ascii="Arial" w:hAnsi="Arial" w:cs="B Nazanin" w:hint="cs"/>
          <w:color w:val="000000"/>
          <w:sz w:val="28"/>
          <w:szCs w:val="28"/>
          <w:rtl/>
        </w:rPr>
        <w:t>خرده</w:t>
      </w:r>
      <w:r w:rsidRPr="009B63FC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9B63FC">
        <w:rPr>
          <w:rFonts w:ascii="Arial" w:hAnsi="Arial" w:cs="B Nazanin" w:hint="cs"/>
          <w:color w:val="000000"/>
          <w:sz w:val="28"/>
          <w:szCs w:val="28"/>
          <w:rtl/>
        </w:rPr>
        <w:t>مقیاسها</w:t>
      </w:r>
      <w:r w:rsidRPr="009B63FC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9B63FC">
        <w:rPr>
          <w:rFonts w:ascii="Arial" w:hAnsi="Arial" w:cs="B Nazanin" w:hint="cs"/>
          <w:color w:val="000000"/>
          <w:sz w:val="28"/>
          <w:szCs w:val="28"/>
          <w:rtl/>
        </w:rPr>
        <w:t>به</w:t>
      </w:r>
      <w:r w:rsidRPr="009B63FC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9B63FC">
        <w:rPr>
          <w:rFonts w:ascii="Arial" w:hAnsi="Arial" w:cs="B Nazanin" w:hint="cs"/>
          <w:color w:val="000000"/>
          <w:sz w:val="28"/>
          <w:szCs w:val="28"/>
          <w:rtl/>
        </w:rPr>
        <w:t>ترتیب</w:t>
      </w:r>
      <w:r w:rsidRPr="009B63FC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9B63FC">
        <w:rPr>
          <w:rFonts w:ascii="Arial" w:hAnsi="Arial" w:cs="B Nazanin" w:hint="cs"/>
          <w:color w:val="000000"/>
          <w:sz w:val="28"/>
          <w:szCs w:val="28"/>
          <w:rtl/>
        </w:rPr>
        <w:t>برابر</w:t>
      </w:r>
      <w:r w:rsidRPr="009B63FC">
        <w:rPr>
          <w:rFonts w:ascii="Arial" w:hAnsi="Arial" w:cs="B Nazanin"/>
          <w:color w:val="000000"/>
          <w:sz w:val="28"/>
          <w:szCs w:val="28"/>
          <w:rtl/>
        </w:rPr>
        <w:t xml:space="preserve"> 91/0، 86/0، 89/0</w:t>
      </w:r>
      <w:r w:rsidRPr="009B63FC">
        <w:rPr>
          <w:rFonts w:ascii="Cambria" w:hAnsi="Cambria" w:cs="Cambria" w:hint="cs"/>
          <w:color w:val="000000"/>
          <w:sz w:val="28"/>
          <w:szCs w:val="28"/>
          <w:rtl/>
        </w:rPr>
        <w:t> </w:t>
      </w:r>
      <w:r w:rsidRPr="009B63FC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9B63FC">
        <w:rPr>
          <w:rFonts w:ascii="Arial" w:hAnsi="Arial" w:cs="B Nazanin" w:hint="cs"/>
          <w:color w:val="000000"/>
          <w:sz w:val="28"/>
          <w:szCs w:val="28"/>
          <w:rtl/>
        </w:rPr>
        <w:t>و</w:t>
      </w:r>
      <w:r w:rsidRPr="009B63FC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9B63FC">
        <w:rPr>
          <w:rFonts w:ascii="Arial" w:hAnsi="Arial" w:cs="B Nazanin" w:hint="cs"/>
          <w:color w:val="000000"/>
          <w:sz w:val="28"/>
          <w:szCs w:val="28"/>
          <w:rtl/>
        </w:rPr>
        <w:t>برای</w:t>
      </w:r>
      <w:r w:rsidRPr="009B63FC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9B63FC">
        <w:rPr>
          <w:rFonts w:ascii="Arial" w:hAnsi="Arial" w:cs="B Nazanin" w:hint="cs"/>
          <w:color w:val="000000"/>
          <w:sz w:val="28"/>
          <w:szCs w:val="28"/>
          <w:rtl/>
        </w:rPr>
        <w:t>کل</w:t>
      </w:r>
      <w:r w:rsidRPr="009B63FC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9B63FC">
        <w:rPr>
          <w:rFonts w:ascii="Arial" w:hAnsi="Arial" w:cs="B Nazanin" w:hint="cs"/>
          <w:color w:val="000000"/>
          <w:sz w:val="28"/>
          <w:szCs w:val="28"/>
          <w:rtl/>
        </w:rPr>
        <w:t>ابزار</w:t>
      </w:r>
      <w:r w:rsidRPr="009B63FC">
        <w:rPr>
          <w:rFonts w:ascii="Arial" w:hAnsi="Arial" w:cs="B Nazanin"/>
          <w:color w:val="000000"/>
          <w:sz w:val="28"/>
          <w:szCs w:val="28"/>
          <w:rtl/>
        </w:rPr>
        <w:t xml:space="preserve"> 92/0 </w:t>
      </w:r>
      <w:r w:rsidRPr="009B63FC">
        <w:rPr>
          <w:rFonts w:ascii="Arial" w:hAnsi="Arial" w:cs="B Nazanin" w:hint="cs"/>
          <w:color w:val="000000"/>
          <w:sz w:val="28"/>
          <w:szCs w:val="28"/>
          <w:rtl/>
        </w:rPr>
        <w:t>به</w:t>
      </w:r>
      <w:r w:rsidRPr="009B63FC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9B63FC">
        <w:rPr>
          <w:rFonts w:ascii="Arial" w:hAnsi="Arial" w:cs="B Nazanin" w:hint="cs"/>
          <w:color w:val="000000"/>
          <w:sz w:val="28"/>
          <w:szCs w:val="28"/>
          <w:rtl/>
        </w:rPr>
        <w:t>دست</w:t>
      </w:r>
      <w:r w:rsidRPr="009B63FC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9B63FC">
        <w:rPr>
          <w:rFonts w:ascii="Arial" w:hAnsi="Arial" w:cs="B Nazanin" w:hint="cs"/>
          <w:color w:val="000000"/>
          <w:sz w:val="28"/>
          <w:szCs w:val="28"/>
          <w:rtl/>
        </w:rPr>
        <w:t>آمد.</w:t>
      </w:r>
    </w:p>
    <w:p w14:paraId="1994979D" w14:textId="77777777" w:rsidR="009B63FC" w:rsidRPr="009B63FC" w:rsidRDefault="009B63FC" w:rsidP="009B63FC">
      <w:pPr>
        <w:pStyle w:val="NormalWeb"/>
        <w:bidi/>
        <w:spacing w:before="0" w:beforeAutospacing="0" w:afterAutospacing="0"/>
        <w:jc w:val="both"/>
        <w:rPr>
          <w:rFonts w:ascii="Arial" w:hAnsi="Arial" w:cs="B Nazanin"/>
          <w:color w:val="000000"/>
          <w:sz w:val="28"/>
          <w:szCs w:val="28"/>
          <w:rtl/>
        </w:rPr>
      </w:pPr>
    </w:p>
    <w:p w14:paraId="74893068" w14:textId="77777777" w:rsidR="009B63FC" w:rsidRPr="009B63FC" w:rsidRDefault="009B63FC" w:rsidP="009B63FC">
      <w:pPr>
        <w:pStyle w:val="NormalWeb"/>
        <w:bidi/>
        <w:spacing w:before="0" w:beforeAutospacing="0" w:afterAutospacing="0"/>
        <w:jc w:val="both"/>
        <w:rPr>
          <w:rFonts w:ascii="Arial" w:hAnsi="Arial" w:cs="B Nazanin"/>
          <w:b/>
          <w:bCs/>
          <w:color w:val="000000"/>
          <w:sz w:val="28"/>
          <w:szCs w:val="28"/>
          <w:rtl/>
        </w:rPr>
      </w:pPr>
      <w:r w:rsidRPr="009B63FC">
        <w:rPr>
          <w:rFonts w:ascii="Arial" w:hAnsi="Arial" w:cs="B Nazanin" w:hint="cs"/>
          <w:b/>
          <w:bCs/>
          <w:color w:val="000000"/>
          <w:sz w:val="28"/>
          <w:szCs w:val="28"/>
          <w:rtl/>
        </w:rPr>
        <w:t>منابع</w:t>
      </w:r>
      <w:r>
        <w:rPr>
          <w:rFonts w:ascii="Arial" w:hAnsi="Arial" w:cs="B Nazanin" w:hint="cs"/>
          <w:b/>
          <w:bCs/>
          <w:color w:val="000000"/>
          <w:sz w:val="28"/>
          <w:szCs w:val="28"/>
          <w:rtl/>
        </w:rPr>
        <w:t>:</w:t>
      </w:r>
    </w:p>
    <w:p w14:paraId="4E1305D5" w14:textId="77777777" w:rsidR="009B63FC" w:rsidRDefault="009B63FC" w:rsidP="009B63FC">
      <w:pPr>
        <w:bidi/>
        <w:jc w:val="both"/>
        <w:rPr>
          <w:rFonts w:ascii="Tahoma" w:hAnsi="Tahoma" w:cs="B Nazanin"/>
          <w:color w:val="333333"/>
          <w:sz w:val="28"/>
          <w:szCs w:val="28"/>
          <w:rtl/>
        </w:rPr>
      </w:pPr>
      <w:r w:rsidRPr="009B63FC">
        <w:rPr>
          <w:rFonts w:ascii="Tahoma" w:hAnsi="Tahoma" w:cs="B Nazanin"/>
          <w:color w:val="333333"/>
          <w:sz w:val="28"/>
          <w:szCs w:val="28"/>
          <w:rtl/>
        </w:rPr>
        <w:t>مراد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ی</w:t>
      </w:r>
      <w:r w:rsidRPr="009B63FC">
        <w:rPr>
          <w:rFonts w:ascii="Tahoma" w:hAnsi="Tahoma" w:cs="B Nazanin" w:hint="eastAsia"/>
          <w:color w:val="333333"/>
          <w:sz w:val="28"/>
          <w:szCs w:val="28"/>
          <w:rtl/>
        </w:rPr>
        <w:t>،</w:t>
      </w:r>
      <w:r w:rsidRPr="009B63FC">
        <w:rPr>
          <w:rFonts w:ascii="Tahoma" w:hAnsi="Tahoma" w:cs="B Nazanin"/>
          <w:color w:val="333333"/>
          <w:sz w:val="28"/>
          <w:szCs w:val="28"/>
          <w:rtl/>
        </w:rPr>
        <w:t xml:space="preserve"> ک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ی</w:t>
      </w:r>
      <w:r w:rsidRPr="009B63FC">
        <w:rPr>
          <w:rFonts w:ascii="Tahoma" w:hAnsi="Tahoma" w:cs="B Nazanin" w:hint="eastAsia"/>
          <w:color w:val="333333"/>
          <w:sz w:val="28"/>
          <w:szCs w:val="28"/>
          <w:rtl/>
        </w:rPr>
        <w:t>وان</w:t>
      </w:r>
      <w:r w:rsidRPr="009B63FC">
        <w:rPr>
          <w:rFonts w:ascii="Tahoma" w:hAnsi="Tahoma" w:cs="B Nazanin"/>
          <w:color w:val="333333"/>
          <w:sz w:val="28"/>
          <w:szCs w:val="28"/>
          <w:rtl/>
        </w:rPr>
        <w:t>. واعظ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ی</w:t>
      </w:r>
      <w:r w:rsidRPr="009B63FC">
        <w:rPr>
          <w:rFonts w:ascii="Tahoma" w:hAnsi="Tahoma" w:cs="B Nazanin" w:hint="eastAsia"/>
          <w:color w:val="333333"/>
          <w:sz w:val="28"/>
          <w:szCs w:val="28"/>
          <w:rtl/>
        </w:rPr>
        <w:t>،</w:t>
      </w:r>
      <w:r w:rsidRPr="009B63FC">
        <w:rPr>
          <w:rFonts w:ascii="Tahoma" w:hAnsi="Tahoma" w:cs="B Nazanin"/>
          <w:color w:val="333333"/>
          <w:sz w:val="28"/>
          <w:szCs w:val="28"/>
          <w:rtl/>
        </w:rPr>
        <w:t xml:space="preserve"> مظفرالد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ی</w:t>
      </w:r>
      <w:r w:rsidRPr="009B63FC">
        <w:rPr>
          <w:rFonts w:ascii="Tahoma" w:hAnsi="Tahoma" w:cs="B Nazanin" w:hint="eastAsia"/>
          <w:color w:val="333333"/>
          <w:sz w:val="28"/>
          <w:szCs w:val="28"/>
          <w:rtl/>
        </w:rPr>
        <w:t>ن،</w:t>
      </w:r>
      <w:r w:rsidRPr="009B63FC">
        <w:rPr>
          <w:rFonts w:ascii="Tahoma" w:hAnsi="Tahoma" w:cs="B Nazanin"/>
          <w:color w:val="333333"/>
          <w:sz w:val="28"/>
          <w:szCs w:val="28"/>
          <w:rtl/>
        </w:rPr>
        <w:t xml:space="preserve"> فرزانه، محمد، م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ی</w:t>
      </w:r>
      <w:r w:rsidRPr="009B63FC">
        <w:rPr>
          <w:rFonts w:ascii="Tahoma" w:hAnsi="Tahoma" w:cs="B Nazanin" w:hint="eastAsia"/>
          <w:color w:val="333333"/>
          <w:sz w:val="28"/>
          <w:szCs w:val="28"/>
          <w:rtl/>
        </w:rPr>
        <w:t>رزا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یی</w:t>
      </w:r>
      <w:r w:rsidRPr="009B63FC">
        <w:rPr>
          <w:rFonts w:ascii="Tahoma" w:hAnsi="Tahoma" w:cs="B Nazanin" w:hint="eastAsia"/>
          <w:color w:val="333333"/>
          <w:sz w:val="28"/>
          <w:szCs w:val="28"/>
          <w:rtl/>
        </w:rPr>
        <w:t>،</w:t>
      </w:r>
      <w:r w:rsidRPr="009B63FC">
        <w:rPr>
          <w:rFonts w:ascii="Tahoma" w:hAnsi="Tahoma" w:cs="B Nazanin"/>
          <w:color w:val="333333"/>
          <w:sz w:val="28"/>
          <w:szCs w:val="28"/>
          <w:rtl/>
        </w:rPr>
        <w:t xml:space="preserve"> محمد.(1393). رابطه خوش</w:t>
      </w:r>
      <w:r>
        <w:rPr>
          <w:rFonts w:ascii="Cambria" w:hAnsi="Cambria" w:cs="Cambria" w:hint="cs"/>
          <w:color w:val="333333"/>
          <w:sz w:val="28"/>
          <w:szCs w:val="28"/>
          <w:rtl/>
        </w:rPr>
        <w:t xml:space="preserve"> 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بی</w:t>
      </w:r>
      <w:r w:rsidRPr="009B63FC">
        <w:rPr>
          <w:rFonts w:ascii="Tahoma" w:hAnsi="Tahoma" w:cs="B Nazanin" w:hint="eastAsia"/>
          <w:color w:val="333333"/>
          <w:sz w:val="28"/>
          <w:szCs w:val="28"/>
          <w:rtl/>
        </w:rPr>
        <w:t>ن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ی</w:t>
      </w:r>
      <w:r w:rsidRPr="009B63FC">
        <w:rPr>
          <w:rFonts w:ascii="Tahoma" w:hAnsi="Tahoma" w:cs="B Nazanin"/>
          <w:color w:val="333333"/>
          <w:sz w:val="28"/>
          <w:szCs w:val="28"/>
          <w:rtl/>
        </w:rPr>
        <w:t xml:space="preserve"> تحص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ی</w:t>
      </w:r>
      <w:r w:rsidRPr="009B63FC">
        <w:rPr>
          <w:rFonts w:ascii="Tahoma" w:hAnsi="Tahoma" w:cs="B Nazanin" w:hint="eastAsia"/>
          <w:color w:val="333333"/>
          <w:sz w:val="28"/>
          <w:szCs w:val="28"/>
          <w:rtl/>
        </w:rPr>
        <w:t>ل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ی</w:t>
      </w:r>
      <w:r w:rsidRPr="009B63FC">
        <w:rPr>
          <w:rFonts w:ascii="Tahoma" w:hAnsi="Tahoma" w:cs="B Nazanin"/>
          <w:color w:val="333333"/>
          <w:sz w:val="28"/>
          <w:szCs w:val="28"/>
          <w:rtl/>
        </w:rPr>
        <w:t xml:space="preserve"> در ب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ی</w:t>
      </w:r>
      <w:r w:rsidRPr="009B63FC">
        <w:rPr>
          <w:rFonts w:ascii="Tahoma" w:hAnsi="Tahoma" w:cs="B Nazanin" w:hint="eastAsia"/>
          <w:color w:val="333333"/>
          <w:sz w:val="28"/>
          <w:szCs w:val="28"/>
          <w:rtl/>
        </w:rPr>
        <w:t>ن</w:t>
      </w:r>
      <w:r w:rsidRPr="009B63FC">
        <w:rPr>
          <w:rFonts w:ascii="Tahoma" w:hAnsi="Tahoma" w:cs="B Nazanin"/>
          <w:color w:val="333333"/>
          <w:sz w:val="28"/>
          <w:szCs w:val="28"/>
          <w:rtl/>
        </w:rPr>
        <w:t xml:space="preserve"> دانش</w:t>
      </w:r>
      <w:r>
        <w:rPr>
          <w:rFonts w:ascii="Cambria" w:hAnsi="Cambria" w:cs="Cambria" w:hint="cs"/>
          <w:color w:val="333333"/>
          <w:sz w:val="28"/>
          <w:szCs w:val="28"/>
          <w:rtl/>
        </w:rPr>
        <w:t xml:space="preserve"> 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آموزان</w:t>
      </w:r>
      <w:r w:rsidRPr="009B63FC">
        <w:rPr>
          <w:rFonts w:ascii="Tahoma" w:hAnsi="Tahoma" w:cs="B Nazanin"/>
          <w:color w:val="333333"/>
          <w:sz w:val="28"/>
          <w:szCs w:val="28"/>
          <w:rtl/>
        </w:rPr>
        <w:t xml:space="preserve"> 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مدرس</w:t>
      </w:r>
      <w:r w:rsidRPr="009B63FC">
        <w:rPr>
          <w:rFonts w:ascii="Tahoma" w:hAnsi="Tahoma" w:cs="B Nazanin"/>
          <w:color w:val="333333"/>
          <w:sz w:val="28"/>
          <w:szCs w:val="28"/>
          <w:rtl/>
        </w:rPr>
        <w:t xml:space="preserve"> 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متوسطه</w:t>
      </w:r>
      <w:r w:rsidRPr="009B63FC">
        <w:rPr>
          <w:rFonts w:ascii="Tahoma" w:hAnsi="Tahoma" w:cs="B Nazanin"/>
          <w:color w:val="333333"/>
          <w:sz w:val="28"/>
          <w:szCs w:val="28"/>
          <w:rtl/>
        </w:rPr>
        <w:t xml:space="preserve"> 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پسرانه</w:t>
      </w:r>
      <w:r w:rsidRPr="009B63FC">
        <w:rPr>
          <w:rFonts w:ascii="Tahoma" w:hAnsi="Tahoma" w:cs="B Nazanin"/>
          <w:color w:val="333333"/>
          <w:sz w:val="28"/>
          <w:szCs w:val="28"/>
          <w:rtl/>
        </w:rPr>
        <w:t xml:space="preserve"> 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مناطق</w:t>
      </w:r>
      <w:r w:rsidRPr="009B63FC">
        <w:rPr>
          <w:rFonts w:ascii="Tahoma" w:hAnsi="Tahoma" w:cs="B Nazanin"/>
          <w:color w:val="333333"/>
          <w:sz w:val="28"/>
          <w:szCs w:val="28"/>
          <w:rtl/>
        </w:rPr>
        <w:t xml:space="preserve"> 6 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و</w:t>
      </w:r>
      <w:r w:rsidRPr="009B63FC">
        <w:rPr>
          <w:rFonts w:ascii="Tahoma" w:hAnsi="Tahoma" w:cs="B Nazanin"/>
          <w:color w:val="333333"/>
          <w:sz w:val="28"/>
          <w:szCs w:val="28"/>
          <w:rtl/>
        </w:rPr>
        <w:t xml:space="preserve"> 9 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شهر</w:t>
      </w:r>
      <w:r w:rsidRPr="009B63FC">
        <w:rPr>
          <w:rFonts w:ascii="Tahoma" w:hAnsi="Tahoma" w:cs="B Nazanin"/>
          <w:color w:val="333333"/>
          <w:sz w:val="28"/>
          <w:szCs w:val="28"/>
          <w:rtl/>
        </w:rPr>
        <w:t xml:space="preserve"> 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تهران</w:t>
      </w:r>
      <w:r w:rsidRPr="009B63FC">
        <w:rPr>
          <w:rFonts w:ascii="Tahoma" w:hAnsi="Tahoma" w:cs="B Nazanin"/>
          <w:color w:val="333333"/>
          <w:sz w:val="28"/>
          <w:szCs w:val="28"/>
          <w:rtl/>
        </w:rPr>
        <w:t xml:space="preserve">. 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فصلنامه</w:t>
      </w:r>
      <w:r w:rsidRPr="009B63FC">
        <w:rPr>
          <w:rFonts w:ascii="Tahoma" w:hAnsi="Tahoma" w:cs="B Nazanin"/>
          <w:color w:val="333333"/>
          <w:sz w:val="28"/>
          <w:szCs w:val="28"/>
          <w:rtl/>
        </w:rPr>
        <w:t xml:space="preserve"> 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پژوهش</w:t>
      </w:r>
      <w:r w:rsidRPr="009B63FC">
        <w:rPr>
          <w:rFonts w:ascii="Tahoma" w:hAnsi="Tahoma" w:cs="B Nazanin"/>
          <w:color w:val="333333"/>
          <w:sz w:val="28"/>
          <w:szCs w:val="28"/>
          <w:rtl/>
        </w:rPr>
        <w:t xml:space="preserve"> 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در</w:t>
      </w:r>
      <w:r w:rsidRPr="009B63FC">
        <w:rPr>
          <w:rFonts w:ascii="Tahoma" w:hAnsi="Tahoma" w:cs="B Nazanin"/>
          <w:color w:val="333333"/>
          <w:sz w:val="28"/>
          <w:szCs w:val="28"/>
          <w:rtl/>
        </w:rPr>
        <w:t xml:space="preserve"> 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ی</w:t>
      </w:r>
      <w:r w:rsidRPr="009B63FC">
        <w:rPr>
          <w:rFonts w:ascii="Tahoma" w:hAnsi="Tahoma" w:cs="B Nazanin" w:hint="eastAsia"/>
          <w:color w:val="333333"/>
          <w:sz w:val="28"/>
          <w:szCs w:val="28"/>
          <w:rtl/>
        </w:rPr>
        <w:t>ادگ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ی</w:t>
      </w:r>
      <w:r w:rsidRPr="009B63FC">
        <w:rPr>
          <w:rFonts w:ascii="Tahoma" w:hAnsi="Tahoma" w:cs="B Nazanin" w:hint="eastAsia"/>
          <w:color w:val="333333"/>
          <w:sz w:val="28"/>
          <w:szCs w:val="28"/>
          <w:rtl/>
        </w:rPr>
        <w:t>ر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ی</w:t>
      </w:r>
      <w:r w:rsidRPr="009B63FC">
        <w:rPr>
          <w:rFonts w:ascii="Tahoma" w:hAnsi="Tahoma" w:cs="B Nazanin"/>
          <w:color w:val="333333"/>
          <w:sz w:val="28"/>
          <w:szCs w:val="28"/>
          <w:rtl/>
        </w:rPr>
        <w:t xml:space="preserve"> آموزشگاه</w:t>
      </w:r>
      <w:r w:rsidRPr="009B63FC">
        <w:rPr>
          <w:rFonts w:ascii="Tahoma" w:hAnsi="Tahoma" w:cs="B Nazanin" w:hint="cs"/>
          <w:color w:val="333333"/>
          <w:sz w:val="28"/>
          <w:szCs w:val="28"/>
          <w:rtl/>
        </w:rPr>
        <w:t>ی</w:t>
      </w:r>
      <w:r w:rsidRPr="009B63FC">
        <w:rPr>
          <w:rFonts w:ascii="Tahoma" w:hAnsi="Tahoma" w:cs="B Nazanin" w:hint="eastAsia"/>
          <w:color w:val="333333"/>
          <w:sz w:val="28"/>
          <w:szCs w:val="28"/>
          <w:rtl/>
        </w:rPr>
        <w:t>،</w:t>
      </w:r>
      <w:r w:rsidRPr="009B63FC">
        <w:rPr>
          <w:rFonts w:ascii="Tahoma" w:hAnsi="Tahoma" w:cs="B Nazanin"/>
          <w:color w:val="333333"/>
          <w:sz w:val="28"/>
          <w:szCs w:val="28"/>
          <w:rtl/>
        </w:rPr>
        <w:t xml:space="preserve"> 2، 5، 80-70.</w:t>
      </w:r>
    </w:p>
    <w:p w14:paraId="4AD3A68D" w14:textId="77777777" w:rsidR="009B63FC" w:rsidRPr="009B63FC" w:rsidRDefault="009B63FC">
      <w:pPr>
        <w:rPr>
          <w:rFonts w:cs="B Nazanin"/>
          <w:sz w:val="28"/>
          <w:szCs w:val="28"/>
        </w:rPr>
      </w:pPr>
      <w:r w:rsidRPr="009B63FC">
        <w:rPr>
          <w:rFonts w:cs="B Nazanin"/>
          <w:sz w:val="28"/>
          <w:szCs w:val="28"/>
        </w:rPr>
        <w:t xml:space="preserve">Tschannen-Moran, M. Bankole, R. A. Mitchell, R.M. &amp; Moore J.  R. D.M.(2013). Student academic optimism: </w:t>
      </w:r>
      <w:proofErr w:type="spellStart"/>
      <w:r w:rsidRPr="009B63FC">
        <w:rPr>
          <w:rFonts w:cs="B Nazanin"/>
          <w:sz w:val="28"/>
          <w:szCs w:val="28"/>
        </w:rPr>
        <w:t>Aconfirmatory</w:t>
      </w:r>
      <w:proofErr w:type="spellEnd"/>
      <w:r w:rsidRPr="009B63FC">
        <w:rPr>
          <w:rFonts w:cs="B Nazanin"/>
          <w:sz w:val="28"/>
          <w:szCs w:val="28"/>
        </w:rPr>
        <w:t xml:space="preserve"> factor analysis. Journal of Educational Administration, 51 (2), 150-175.</w:t>
      </w:r>
    </w:p>
    <w:sectPr w:rsidR="009B63FC" w:rsidRPr="009B63FC" w:rsidSect="009B63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E97B73" w14:textId="77777777" w:rsidR="00266202" w:rsidRDefault="00266202" w:rsidP="003B43C6">
      <w:pPr>
        <w:spacing w:after="0" w:line="240" w:lineRule="auto"/>
      </w:pPr>
      <w:r>
        <w:separator/>
      </w:r>
    </w:p>
  </w:endnote>
  <w:endnote w:type="continuationSeparator" w:id="0">
    <w:p w14:paraId="73F202D8" w14:textId="77777777" w:rsidR="00266202" w:rsidRDefault="00266202" w:rsidP="003B4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740C4A" w14:textId="77777777" w:rsidR="003B43C6" w:rsidRDefault="003B43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327F9" w14:textId="77777777" w:rsidR="003B43C6" w:rsidRDefault="003B43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994EEA" w14:textId="77777777" w:rsidR="003B43C6" w:rsidRDefault="003B43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CF1E51" w14:textId="77777777" w:rsidR="00266202" w:rsidRDefault="00266202" w:rsidP="003B43C6">
      <w:pPr>
        <w:spacing w:after="0" w:line="240" w:lineRule="auto"/>
      </w:pPr>
      <w:r>
        <w:separator/>
      </w:r>
    </w:p>
  </w:footnote>
  <w:footnote w:type="continuationSeparator" w:id="0">
    <w:p w14:paraId="6A9783B8" w14:textId="77777777" w:rsidR="00266202" w:rsidRDefault="00266202" w:rsidP="003B4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92B5A" w14:textId="77777777" w:rsidR="003B43C6" w:rsidRDefault="003B43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4A914" w14:textId="77777777" w:rsidR="003B43C6" w:rsidRDefault="003B43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123AD" w14:textId="77777777" w:rsidR="003B43C6" w:rsidRDefault="003B43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9543FF"/>
    <w:multiLevelType w:val="hybridMultilevel"/>
    <w:tmpl w:val="0CB494F6"/>
    <w:lvl w:ilvl="0" w:tplc="07A001CA">
      <w:numFmt w:val="bullet"/>
      <w:lvlText w:val="-"/>
      <w:lvlJc w:val="left"/>
      <w:pPr>
        <w:ind w:left="720" w:hanging="360"/>
      </w:pPr>
      <w:rPr>
        <w:rFonts w:ascii="Arial" w:eastAsia="Times New Roman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461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0BA"/>
    <w:rsid w:val="000E10BA"/>
    <w:rsid w:val="00266202"/>
    <w:rsid w:val="003B43C6"/>
    <w:rsid w:val="00757A24"/>
    <w:rsid w:val="009B63FC"/>
    <w:rsid w:val="00F646AF"/>
    <w:rsid w:val="00FF3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A088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B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9B6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Reference">
    <w:name w:val="Subtle Reference"/>
    <w:basedOn w:val="DefaultParagraphFont"/>
    <w:uiPriority w:val="31"/>
    <w:qFormat/>
    <w:rsid w:val="009B63FC"/>
    <w:rPr>
      <w:smallCaps/>
      <w:color w:val="5A5A5A" w:themeColor="text1" w:themeTint="A5"/>
    </w:rPr>
  </w:style>
  <w:style w:type="character" w:styleId="Emphasis">
    <w:name w:val="Emphasis"/>
    <w:basedOn w:val="DefaultParagraphFont"/>
    <w:uiPriority w:val="20"/>
    <w:qFormat/>
    <w:rsid w:val="009B63FC"/>
    <w:rPr>
      <w:i/>
      <w:iCs/>
    </w:rPr>
  </w:style>
  <w:style w:type="paragraph" w:styleId="NoSpacing">
    <w:name w:val="No Spacing"/>
    <w:uiPriority w:val="1"/>
    <w:qFormat/>
    <w:rsid w:val="009B63FC"/>
    <w:pPr>
      <w:spacing w:after="0" w:line="240" w:lineRule="auto"/>
    </w:pPr>
    <w:rPr>
      <w:rFonts w:ascii="Calibri" w:eastAsia="Calibri" w:hAnsi="Calibri" w:cs="Arial"/>
    </w:rPr>
  </w:style>
  <w:style w:type="table" w:styleId="GridTable4-Accent3">
    <w:name w:val="Grid Table 4 Accent 3"/>
    <w:basedOn w:val="TableNormal"/>
    <w:uiPriority w:val="49"/>
    <w:rsid w:val="009B63F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3B43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43C6"/>
  </w:style>
  <w:style w:type="paragraph" w:styleId="Footer">
    <w:name w:val="footer"/>
    <w:basedOn w:val="Normal"/>
    <w:link w:val="FooterChar"/>
    <w:uiPriority w:val="99"/>
    <w:unhideWhenUsed/>
    <w:rsid w:val="003B43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43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2021-07-29T11:27:00Z</dcterms:created>
  <dcterms:modified xsi:type="dcterms:W3CDTF">2024-05-19T05:24:00Z</dcterms:modified>
</cp:coreProperties>
</file>