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2B264" w14:textId="77777777" w:rsidR="00AE2BA9" w:rsidRDefault="00AE2BA9" w:rsidP="00AE2BA9">
      <w:pPr>
        <w:tabs>
          <w:tab w:val="center" w:pos="4513"/>
          <w:tab w:val="left" w:pos="5464"/>
        </w:tabs>
        <w:jc w:val="center"/>
        <w:rPr>
          <w:rFonts w:cs="B Nazanin"/>
          <w:b/>
          <w:bCs/>
          <w:sz w:val="28"/>
          <w:szCs w:val="28"/>
          <w:rtl/>
        </w:rPr>
      </w:pPr>
      <w:r w:rsidRPr="00AC1364">
        <w:rPr>
          <w:rFonts w:cs="B Nazanin" w:hint="cs"/>
          <w:b/>
          <w:bCs/>
          <w:sz w:val="28"/>
          <w:szCs w:val="28"/>
          <w:rtl/>
        </w:rPr>
        <w:t>پرسشنامه استاندارد</w:t>
      </w:r>
      <w:r w:rsidRPr="00AC1364">
        <w:rPr>
          <w:rFonts w:cs="B Nazanin" w:hint="cs"/>
          <w:b/>
          <w:bCs/>
          <w:color w:val="000000"/>
          <w:sz w:val="28"/>
          <w:szCs w:val="28"/>
          <w:rtl/>
        </w:rPr>
        <w:t xml:space="preserve"> </w:t>
      </w:r>
      <w:r w:rsidRPr="00AC1364">
        <w:rPr>
          <w:rFonts w:cs="B Nazanin" w:hint="cs"/>
          <w:b/>
          <w:bCs/>
          <w:sz w:val="28"/>
          <w:szCs w:val="28"/>
          <w:rtl/>
        </w:rPr>
        <w:t>بلوغ سازمانی افشار(1394)</w:t>
      </w:r>
    </w:p>
    <w:p w14:paraId="3396340A" w14:textId="77777777" w:rsidR="004C0459" w:rsidRPr="004C0459" w:rsidRDefault="004C0459" w:rsidP="00AE2BA9">
      <w:pPr>
        <w:tabs>
          <w:tab w:val="center" w:pos="4513"/>
          <w:tab w:val="left" w:pos="5464"/>
        </w:tabs>
        <w:jc w:val="center"/>
        <w:rPr>
          <w:rFonts w:cs="B Nazanin"/>
          <w:b/>
          <w:bCs/>
          <w:sz w:val="20"/>
          <w:szCs w:val="20"/>
          <w:rtl/>
        </w:rPr>
      </w:pPr>
    </w:p>
    <w:p w14:paraId="3D6EAFB7" w14:textId="73E336DE" w:rsidR="004C0459" w:rsidRPr="004C0459" w:rsidRDefault="004C0459" w:rsidP="004C0459">
      <w:pPr>
        <w:tabs>
          <w:tab w:val="center" w:pos="4513"/>
          <w:tab w:val="left" w:pos="5464"/>
        </w:tabs>
        <w:jc w:val="both"/>
        <w:rPr>
          <w:rFonts w:cs="B Nazanin"/>
          <w:sz w:val="28"/>
          <w:szCs w:val="28"/>
          <w:rtl/>
        </w:rPr>
      </w:pPr>
      <w:r w:rsidRPr="00AC1364">
        <w:rPr>
          <w:rFonts w:cs="B Nazanin" w:hint="cs"/>
          <w:b/>
          <w:bCs/>
          <w:sz w:val="28"/>
          <w:szCs w:val="28"/>
          <w:rtl/>
        </w:rPr>
        <w:t xml:space="preserve">پرسشنامه بلوغ سازمانی: </w:t>
      </w:r>
      <w:r w:rsidRPr="00AC1364">
        <w:rPr>
          <w:rFonts w:cs="B Nazanin" w:hint="cs"/>
          <w:sz w:val="28"/>
          <w:szCs w:val="28"/>
          <w:rtl/>
        </w:rPr>
        <w:t>پرسشنامه بلوغ سازمانی توسط افشار (1394) طراحی و اعتباریابی شده است، این پرسشنامه شامل 33 گویه بسته پاسخ بر اساس طیف پنج درجه ای لیکرت می باشد، پرسشنامه هشت بعد، فرایندگرایی، نگرش نظام مند، منابع انسانی، مسئولیت های اجتماعی، رضایت ذی نفعان، قابلیت های رهبری و مدیریت، بهبود یادگیری و ارزش، مدیریت دانش را مورد سنجش قرار می دهد، پرسشنامه در طول فرایند تحقیق اعتباریابی شده است.</w:t>
      </w:r>
    </w:p>
    <w:p w14:paraId="5CF26C62" w14:textId="77777777" w:rsidR="00000000" w:rsidRDefault="00000000">
      <w:pPr>
        <w:rPr>
          <w:rtl/>
        </w:rPr>
      </w:pPr>
    </w:p>
    <w:tbl>
      <w:tblPr>
        <w:tblStyle w:val="GridTable4-Accent3"/>
        <w:bidiVisual/>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20"/>
      </w:tblGrid>
      <w:tr w:rsidR="00AE2BA9" w:rsidRPr="00AC1364" w14:paraId="60E22563" w14:textId="77777777" w:rsidTr="00AE2BA9">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567" w:type="dxa"/>
            <w:vMerge w:val="restart"/>
            <w:tcBorders>
              <w:top w:val="none" w:sz="0" w:space="0" w:color="auto"/>
              <w:left w:val="none" w:sz="0" w:space="0" w:color="auto"/>
              <w:bottom w:val="none" w:sz="0" w:space="0" w:color="auto"/>
              <w:right w:val="none" w:sz="0" w:space="0" w:color="auto"/>
            </w:tcBorders>
            <w:textDirection w:val="btLr"/>
          </w:tcPr>
          <w:p w14:paraId="5B34E56F" w14:textId="77777777" w:rsidR="00AE2BA9" w:rsidRPr="00AC1364" w:rsidRDefault="00AE2BA9" w:rsidP="00D27E42">
            <w:pPr>
              <w:ind w:left="113" w:right="113"/>
              <w:jc w:val="center"/>
              <w:rPr>
                <w:rFonts w:cs="B Nazanin"/>
                <w:b w:val="0"/>
                <w:bCs w:val="0"/>
                <w:sz w:val="28"/>
                <w:szCs w:val="28"/>
                <w:rtl/>
              </w:rPr>
            </w:pPr>
            <w:r w:rsidRPr="00AE2BA9">
              <w:rPr>
                <w:rFonts w:cs="B Nazanin" w:hint="cs"/>
                <w:color w:val="auto"/>
                <w:sz w:val="28"/>
                <w:szCs w:val="28"/>
                <w:rtl/>
              </w:rPr>
              <w:t>فرایندگرایی</w:t>
            </w:r>
          </w:p>
        </w:tc>
        <w:tc>
          <w:tcPr>
            <w:tcW w:w="8720" w:type="dxa"/>
            <w:tcBorders>
              <w:top w:val="none" w:sz="0" w:space="0" w:color="auto"/>
              <w:left w:val="none" w:sz="0" w:space="0" w:color="auto"/>
              <w:bottom w:val="none" w:sz="0" w:space="0" w:color="auto"/>
              <w:right w:val="none" w:sz="0" w:space="0" w:color="auto"/>
            </w:tcBorders>
          </w:tcPr>
          <w:p w14:paraId="1752BA81" w14:textId="77777777" w:rsidR="00AE2BA9" w:rsidRPr="00AE2BA9" w:rsidRDefault="00AE2BA9" w:rsidP="00D27E42">
            <w:pP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AE2BA9">
              <w:rPr>
                <w:rFonts w:cs="B Nazanin"/>
                <w:color w:val="auto"/>
                <w:sz w:val="28"/>
                <w:szCs w:val="28"/>
                <w:rtl/>
              </w:rPr>
              <w:t xml:space="preserve">1- </w:t>
            </w:r>
            <w:r w:rsidRPr="00AE2BA9">
              <w:rPr>
                <w:rFonts w:cs="B Nazanin" w:hint="cs"/>
                <w:color w:val="auto"/>
                <w:sz w:val="28"/>
                <w:szCs w:val="28"/>
                <w:rtl/>
              </w:rPr>
              <w:t>وجود فرایندهای کاری دقیق و قابل اجرا چقدر برای سازمان شما مهم است؟</w:t>
            </w:r>
          </w:p>
          <w:p w14:paraId="5BC99EE9" w14:textId="77777777" w:rsidR="00AE2BA9" w:rsidRPr="00AC1364" w:rsidRDefault="00AE2BA9" w:rsidP="00D27E42">
            <w:pPr>
              <w:cnfStyle w:val="100000000000" w:firstRow="1" w:lastRow="0" w:firstColumn="0" w:lastColumn="0" w:oddVBand="0" w:evenVBand="0" w:oddHBand="0" w:evenHBand="0" w:firstRowFirstColumn="0" w:firstRowLastColumn="0" w:lastRowFirstColumn="0" w:lastRowLastColumn="0"/>
              <w:rPr>
                <w:rFonts w:cs="B Nazanin"/>
                <w:sz w:val="28"/>
                <w:szCs w:val="28"/>
              </w:rPr>
            </w:pPr>
            <w:r w:rsidRPr="00AE2BA9">
              <w:rPr>
                <w:rFonts w:cs="B Nazanin"/>
                <w:color w:val="auto"/>
                <w:sz w:val="28"/>
                <w:szCs w:val="28"/>
              </w:rPr>
              <w:sym w:font="Wingdings" w:char="F071"/>
            </w:r>
            <w:r w:rsidRPr="00AE2BA9">
              <w:rPr>
                <w:rFonts w:cs="B Nazanin" w:hint="cs"/>
                <w:color w:val="auto"/>
                <w:sz w:val="28"/>
                <w:szCs w:val="28"/>
                <w:rtl/>
              </w:rPr>
              <w:t>خیلی زیاد</w:t>
            </w:r>
            <w:r w:rsidRPr="00AE2BA9">
              <w:rPr>
                <w:rFonts w:cs="B Nazanin"/>
                <w:color w:val="auto"/>
                <w:sz w:val="28"/>
                <w:szCs w:val="28"/>
                <w:rtl/>
              </w:rPr>
              <w:t xml:space="preserve">            </w:t>
            </w:r>
            <w:r w:rsidRPr="00AE2BA9">
              <w:rPr>
                <w:rFonts w:cs="B Nazanin"/>
                <w:color w:val="auto"/>
                <w:sz w:val="28"/>
                <w:szCs w:val="28"/>
              </w:rPr>
              <w:sym w:font="Wingdings" w:char="F071"/>
            </w:r>
            <w:r w:rsidRPr="00AE2BA9">
              <w:rPr>
                <w:rFonts w:cs="B Nazanin"/>
                <w:color w:val="auto"/>
                <w:sz w:val="28"/>
                <w:szCs w:val="28"/>
                <w:rtl/>
              </w:rPr>
              <w:t xml:space="preserve"> </w:t>
            </w:r>
            <w:r w:rsidRPr="00AE2BA9">
              <w:rPr>
                <w:rFonts w:cs="B Nazanin" w:hint="cs"/>
                <w:color w:val="auto"/>
                <w:sz w:val="28"/>
                <w:szCs w:val="28"/>
                <w:rtl/>
              </w:rPr>
              <w:t>زیاد</w:t>
            </w:r>
            <w:r w:rsidRPr="00AE2BA9">
              <w:rPr>
                <w:rFonts w:cs="B Nazanin"/>
                <w:color w:val="auto"/>
                <w:sz w:val="28"/>
                <w:szCs w:val="28"/>
                <w:rtl/>
              </w:rPr>
              <w:t xml:space="preserve">                </w:t>
            </w:r>
            <w:r w:rsidRPr="00AE2BA9">
              <w:rPr>
                <w:rFonts w:cs="B Nazanin"/>
                <w:color w:val="auto"/>
                <w:sz w:val="28"/>
                <w:szCs w:val="28"/>
              </w:rPr>
              <w:sym w:font="Wingdings" w:char="F071"/>
            </w:r>
            <w:r w:rsidRPr="00AE2BA9">
              <w:rPr>
                <w:rFonts w:cs="B Nazanin"/>
                <w:color w:val="auto"/>
                <w:sz w:val="28"/>
                <w:szCs w:val="28"/>
                <w:rtl/>
              </w:rPr>
              <w:t xml:space="preserve"> </w:t>
            </w:r>
            <w:r w:rsidRPr="00AE2BA9">
              <w:rPr>
                <w:rFonts w:cs="B Nazanin" w:hint="cs"/>
                <w:color w:val="auto"/>
                <w:sz w:val="28"/>
                <w:szCs w:val="28"/>
                <w:rtl/>
              </w:rPr>
              <w:t>متوسط</w:t>
            </w:r>
            <w:r w:rsidRPr="00AE2BA9">
              <w:rPr>
                <w:rFonts w:cs="B Nazanin"/>
                <w:color w:val="auto"/>
                <w:sz w:val="28"/>
                <w:szCs w:val="28"/>
                <w:rtl/>
              </w:rPr>
              <w:t xml:space="preserve">                </w:t>
            </w:r>
            <w:r w:rsidRPr="00AE2BA9">
              <w:rPr>
                <w:rFonts w:cs="B Nazanin"/>
                <w:color w:val="auto"/>
                <w:sz w:val="28"/>
                <w:szCs w:val="28"/>
              </w:rPr>
              <w:sym w:font="Wingdings" w:char="F071"/>
            </w:r>
            <w:r w:rsidRPr="00AE2BA9">
              <w:rPr>
                <w:rFonts w:cs="B Nazanin"/>
                <w:color w:val="auto"/>
                <w:sz w:val="28"/>
                <w:szCs w:val="28"/>
                <w:rtl/>
              </w:rPr>
              <w:t xml:space="preserve"> </w:t>
            </w:r>
            <w:r w:rsidRPr="00AE2BA9">
              <w:rPr>
                <w:rFonts w:cs="B Nazanin" w:hint="cs"/>
                <w:color w:val="auto"/>
                <w:sz w:val="28"/>
                <w:szCs w:val="28"/>
                <w:rtl/>
              </w:rPr>
              <w:t>کم</w:t>
            </w:r>
            <w:r w:rsidRPr="00AE2BA9">
              <w:rPr>
                <w:rFonts w:cs="B Nazanin"/>
                <w:color w:val="auto"/>
                <w:sz w:val="28"/>
                <w:szCs w:val="28"/>
                <w:rtl/>
              </w:rPr>
              <w:t xml:space="preserve">                   </w:t>
            </w:r>
            <w:r w:rsidRPr="00AE2BA9">
              <w:rPr>
                <w:rFonts w:cs="B Nazanin"/>
                <w:color w:val="auto"/>
                <w:sz w:val="28"/>
                <w:szCs w:val="28"/>
              </w:rPr>
              <w:sym w:font="Wingdings" w:char="F071"/>
            </w:r>
            <w:r w:rsidRPr="00AE2BA9">
              <w:rPr>
                <w:rFonts w:cs="B Nazanin"/>
                <w:color w:val="auto"/>
                <w:sz w:val="28"/>
                <w:szCs w:val="28"/>
                <w:rtl/>
              </w:rPr>
              <w:t xml:space="preserve"> </w:t>
            </w:r>
            <w:r w:rsidRPr="00AE2BA9">
              <w:rPr>
                <w:rFonts w:cs="B Nazanin" w:hint="cs"/>
                <w:color w:val="auto"/>
                <w:sz w:val="28"/>
                <w:szCs w:val="28"/>
                <w:rtl/>
              </w:rPr>
              <w:t>خیلی کم</w:t>
            </w:r>
          </w:p>
        </w:tc>
      </w:tr>
      <w:tr w:rsidR="00AE2BA9" w:rsidRPr="00AC1364" w14:paraId="22D7ACD8"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5EC13183" w14:textId="77777777" w:rsidR="00AE2BA9" w:rsidRPr="00AC1364" w:rsidRDefault="00AE2BA9" w:rsidP="00D27E42">
            <w:pPr>
              <w:ind w:left="113" w:right="113"/>
              <w:jc w:val="center"/>
              <w:rPr>
                <w:rFonts w:cs="B Nazanin"/>
                <w:b w:val="0"/>
                <w:bCs w:val="0"/>
                <w:sz w:val="28"/>
                <w:szCs w:val="28"/>
                <w:rtl/>
              </w:rPr>
            </w:pPr>
          </w:p>
        </w:tc>
        <w:tc>
          <w:tcPr>
            <w:tcW w:w="8720" w:type="dxa"/>
          </w:tcPr>
          <w:p w14:paraId="349553AB"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tl/>
              </w:rPr>
              <w:t xml:space="preserve">2- </w:t>
            </w:r>
            <w:r w:rsidRPr="00AC1364">
              <w:rPr>
                <w:rFonts w:cs="B Nazanin" w:hint="cs"/>
                <w:sz w:val="28"/>
                <w:szCs w:val="28"/>
                <w:rtl/>
              </w:rPr>
              <w:t>وجود سامانه های اطلاعاتی به منظور ثبت و تجزیه و تحلیل اطلاعات کاری</w:t>
            </w:r>
            <w:r w:rsidRPr="00AC1364">
              <w:rPr>
                <w:rFonts w:cs="B Nazanin"/>
                <w:sz w:val="28"/>
                <w:szCs w:val="28"/>
                <w:rtl/>
              </w:rPr>
              <w:t xml:space="preserve"> </w:t>
            </w:r>
            <w:r w:rsidRPr="00AC1364">
              <w:rPr>
                <w:rFonts w:cs="B Nazanin" w:hint="cs"/>
                <w:sz w:val="28"/>
                <w:szCs w:val="28"/>
                <w:rtl/>
              </w:rPr>
              <w:t>چقدر برای سازمان شما مهم است؟</w:t>
            </w:r>
            <w:r w:rsidRPr="00AC1364">
              <w:rPr>
                <w:rFonts w:cs="B Nazanin"/>
                <w:sz w:val="28"/>
                <w:szCs w:val="28"/>
                <w:rtl/>
              </w:rPr>
              <w:t xml:space="preserve">                                     </w:t>
            </w:r>
          </w:p>
          <w:p w14:paraId="5FB7A23B"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008F1229"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470E942A" w14:textId="77777777" w:rsidR="00AE2BA9" w:rsidRPr="00AC1364" w:rsidRDefault="00AE2BA9" w:rsidP="00D27E42">
            <w:pPr>
              <w:ind w:left="113" w:right="113"/>
              <w:jc w:val="center"/>
              <w:rPr>
                <w:rFonts w:cs="B Nazanin"/>
                <w:b w:val="0"/>
                <w:bCs w:val="0"/>
                <w:sz w:val="28"/>
                <w:szCs w:val="28"/>
                <w:rtl/>
              </w:rPr>
            </w:pPr>
          </w:p>
        </w:tc>
        <w:tc>
          <w:tcPr>
            <w:tcW w:w="8720" w:type="dxa"/>
          </w:tcPr>
          <w:p w14:paraId="1556E3DB"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tl/>
              </w:rPr>
              <w:t>3-</w:t>
            </w:r>
            <w:r w:rsidRPr="00AC1364">
              <w:rPr>
                <w:rFonts w:cs="B Nazanin" w:hint="cs"/>
                <w:sz w:val="28"/>
                <w:szCs w:val="28"/>
                <w:rtl/>
              </w:rPr>
              <w:t xml:space="preserve"> وجود</w:t>
            </w:r>
            <w:r w:rsidRPr="00AC1364">
              <w:rPr>
                <w:rFonts w:cs="B Nazanin"/>
                <w:sz w:val="28"/>
                <w:szCs w:val="28"/>
                <w:rtl/>
              </w:rPr>
              <w:t xml:space="preserve"> </w:t>
            </w:r>
            <w:r w:rsidRPr="00AC1364">
              <w:rPr>
                <w:rFonts w:cs="B Nazanin" w:hint="cs"/>
                <w:sz w:val="28"/>
                <w:szCs w:val="28"/>
                <w:rtl/>
              </w:rPr>
              <w:t>سیستم مالی مربوط به درآمدها و هزینه ها چقدر برای سازمان شما مهم است؟</w:t>
            </w:r>
          </w:p>
          <w:p w14:paraId="416FFECF"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3EBDCCFD"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0BB862E6" w14:textId="77777777" w:rsidR="00AE2BA9" w:rsidRPr="00AC1364" w:rsidRDefault="00AE2BA9" w:rsidP="00D27E42">
            <w:pPr>
              <w:ind w:left="113" w:right="113"/>
              <w:jc w:val="center"/>
              <w:rPr>
                <w:rFonts w:cs="B Nazanin"/>
                <w:b w:val="0"/>
                <w:bCs w:val="0"/>
                <w:sz w:val="28"/>
                <w:szCs w:val="28"/>
                <w:rtl/>
              </w:rPr>
            </w:pPr>
          </w:p>
        </w:tc>
        <w:tc>
          <w:tcPr>
            <w:tcW w:w="8720" w:type="dxa"/>
          </w:tcPr>
          <w:p w14:paraId="3BB6C748"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tl/>
              </w:rPr>
              <w:t>4-</w:t>
            </w:r>
            <w:r w:rsidRPr="00AC1364">
              <w:rPr>
                <w:rFonts w:cs="B Nazanin" w:hint="cs"/>
                <w:sz w:val="28"/>
                <w:szCs w:val="28"/>
                <w:rtl/>
              </w:rPr>
              <w:t xml:space="preserve"> وجود</w:t>
            </w:r>
            <w:r w:rsidRPr="00AC1364">
              <w:rPr>
                <w:rFonts w:cs="B Nazanin"/>
                <w:sz w:val="28"/>
                <w:szCs w:val="28"/>
                <w:rtl/>
              </w:rPr>
              <w:t xml:space="preserve"> </w:t>
            </w:r>
            <w:r w:rsidRPr="00AC1364">
              <w:rPr>
                <w:rFonts w:cs="B Nazanin" w:hint="cs"/>
                <w:sz w:val="28"/>
                <w:szCs w:val="28"/>
                <w:rtl/>
              </w:rPr>
              <w:t>فرایندهای عملیاتی منظم چقدر برای سازمان شما مهم است؟</w:t>
            </w:r>
          </w:p>
          <w:p w14:paraId="6E07DD33"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16F29D86" w14:textId="77777777" w:rsidTr="00AE2BA9">
        <w:tc>
          <w:tcPr>
            <w:cnfStyle w:val="001000000000" w:firstRow="0" w:lastRow="0" w:firstColumn="1" w:lastColumn="0" w:oddVBand="0" w:evenVBand="0" w:oddHBand="0" w:evenHBand="0" w:firstRowFirstColumn="0" w:firstRowLastColumn="0" w:lastRowFirstColumn="0" w:lastRowLastColumn="0"/>
            <w:tcW w:w="567" w:type="dxa"/>
            <w:vMerge w:val="restart"/>
            <w:textDirection w:val="btLr"/>
          </w:tcPr>
          <w:p w14:paraId="126DC946" w14:textId="77777777" w:rsidR="00AE2BA9" w:rsidRPr="00AC1364" w:rsidRDefault="00AE2BA9" w:rsidP="00D27E42">
            <w:pPr>
              <w:ind w:left="113" w:right="113"/>
              <w:jc w:val="center"/>
              <w:rPr>
                <w:rFonts w:cs="B Nazanin"/>
                <w:b w:val="0"/>
                <w:bCs w:val="0"/>
                <w:sz w:val="28"/>
                <w:szCs w:val="28"/>
                <w:rtl/>
              </w:rPr>
            </w:pPr>
            <w:r w:rsidRPr="00AC1364">
              <w:rPr>
                <w:rFonts w:cs="B Nazanin" w:hint="cs"/>
                <w:sz w:val="28"/>
                <w:szCs w:val="28"/>
                <w:rtl/>
              </w:rPr>
              <w:t>نگرش</w:t>
            </w:r>
            <w:r w:rsidRPr="00AC1364">
              <w:rPr>
                <w:rFonts w:cs="B Nazanin"/>
                <w:sz w:val="28"/>
                <w:szCs w:val="28"/>
                <w:rtl/>
              </w:rPr>
              <w:t xml:space="preserve"> </w:t>
            </w:r>
            <w:r w:rsidRPr="00AC1364">
              <w:rPr>
                <w:rFonts w:cs="B Nazanin" w:hint="cs"/>
                <w:sz w:val="28"/>
                <w:szCs w:val="28"/>
                <w:rtl/>
              </w:rPr>
              <w:t>نظام</w:t>
            </w:r>
            <w:r w:rsidRPr="00AC1364">
              <w:rPr>
                <w:rFonts w:cs="B Nazanin"/>
                <w:sz w:val="28"/>
                <w:szCs w:val="28"/>
                <w:rtl/>
              </w:rPr>
              <w:t xml:space="preserve"> </w:t>
            </w:r>
            <w:r w:rsidRPr="00AC1364">
              <w:rPr>
                <w:rFonts w:cs="B Nazanin" w:hint="cs"/>
                <w:sz w:val="28"/>
                <w:szCs w:val="28"/>
                <w:rtl/>
              </w:rPr>
              <w:t>مند</w:t>
            </w:r>
          </w:p>
        </w:tc>
        <w:tc>
          <w:tcPr>
            <w:tcW w:w="8720" w:type="dxa"/>
          </w:tcPr>
          <w:p w14:paraId="18CF4139"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AC1364">
              <w:rPr>
                <w:rFonts w:cs="B Nazanin"/>
                <w:sz w:val="28"/>
                <w:szCs w:val="28"/>
                <w:rtl/>
              </w:rPr>
              <w:t xml:space="preserve">5- </w:t>
            </w:r>
            <w:r w:rsidRPr="00AC1364">
              <w:rPr>
                <w:rFonts w:cs="B Nazanin" w:hint="cs"/>
                <w:sz w:val="28"/>
                <w:szCs w:val="28"/>
                <w:rtl/>
              </w:rPr>
              <w:t>وجود سامانه اندازه گیری عملکرد سازمان چقدر برای سازمان شما مهم است؟</w:t>
            </w:r>
          </w:p>
          <w:p w14:paraId="6205E36C"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6EA6E2F7"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7491D7BF" w14:textId="77777777" w:rsidR="00AE2BA9" w:rsidRPr="00AC1364" w:rsidRDefault="00AE2BA9" w:rsidP="00D27E42">
            <w:pPr>
              <w:ind w:left="113" w:right="113"/>
              <w:jc w:val="center"/>
              <w:rPr>
                <w:rFonts w:cs="B Nazanin"/>
                <w:b w:val="0"/>
                <w:bCs w:val="0"/>
                <w:sz w:val="28"/>
                <w:szCs w:val="28"/>
                <w:rtl/>
              </w:rPr>
            </w:pPr>
          </w:p>
        </w:tc>
        <w:tc>
          <w:tcPr>
            <w:tcW w:w="8720" w:type="dxa"/>
          </w:tcPr>
          <w:p w14:paraId="1A0EB1D3"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C1364">
              <w:rPr>
                <w:rFonts w:cs="B Nazanin"/>
                <w:sz w:val="28"/>
                <w:szCs w:val="28"/>
                <w:rtl/>
              </w:rPr>
              <w:t xml:space="preserve">6- </w:t>
            </w:r>
            <w:r w:rsidRPr="00AC1364">
              <w:rPr>
                <w:rFonts w:cs="B Nazanin" w:hint="cs"/>
                <w:sz w:val="28"/>
                <w:szCs w:val="28"/>
                <w:rtl/>
              </w:rPr>
              <w:t>وجود سامانه اندازه گیری عملکرد کارکنان چقدر برای سازمان شما مهم است؟</w:t>
            </w:r>
          </w:p>
          <w:p w14:paraId="40C8B3CF"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31E80EA0"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135E049C" w14:textId="77777777" w:rsidR="00AE2BA9" w:rsidRPr="00AC1364" w:rsidRDefault="00AE2BA9" w:rsidP="00D27E42">
            <w:pPr>
              <w:ind w:left="113" w:right="113"/>
              <w:jc w:val="center"/>
              <w:rPr>
                <w:rFonts w:cs="B Nazanin"/>
                <w:b w:val="0"/>
                <w:bCs w:val="0"/>
                <w:sz w:val="28"/>
                <w:szCs w:val="28"/>
                <w:rtl/>
              </w:rPr>
            </w:pPr>
          </w:p>
        </w:tc>
        <w:tc>
          <w:tcPr>
            <w:tcW w:w="8720" w:type="dxa"/>
          </w:tcPr>
          <w:p w14:paraId="18E39749"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Pr>
            </w:pPr>
            <w:r w:rsidRPr="00AC1364">
              <w:rPr>
                <w:rFonts w:cs="B Nazanin"/>
                <w:sz w:val="28"/>
                <w:szCs w:val="28"/>
                <w:rtl/>
              </w:rPr>
              <w:t xml:space="preserve">7- </w:t>
            </w:r>
            <w:r w:rsidRPr="00AC1364">
              <w:rPr>
                <w:rFonts w:cs="B Nazanin" w:hint="cs"/>
                <w:sz w:val="28"/>
                <w:szCs w:val="28"/>
                <w:rtl/>
              </w:rPr>
              <w:t>وجود فرهنگ آینده نگری و توجه به توسعه پایدار چقدر برای سازمان شما مهم است؟</w:t>
            </w:r>
          </w:p>
          <w:p w14:paraId="6E2F915A"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1E14235D"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2E85DD61" w14:textId="77777777" w:rsidR="00AE2BA9" w:rsidRPr="00AC1364" w:rsidRDefault="00AE2BA9" w:rsidP="00D27E42">
            <w:pPr>
              <w:ind w:left="113" w:right="113"/>
              <w:jc w:val="center"/>
              <w:rPr>
                <w:rFonts w:cs="B Nazanin"/>
                <w:b w:val="0"/>
                <w:bCs w:val="0"/>
                <w:sz w:val="28"/>
                <w:szCs w:val="28"/>
                <w:rtl/>
              </w:rPr>
            </w:pPr>
          </w:p>
        </w:tc>
        <w:tc>
          <w:tcPr>
            <w:tcW w:w="8720" w:type="dxa"/>
          </w:tcPr>
          <w:p w14:paraId="608A9021"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8- آگاهی استراتژیک مدیران در رابطه با مسائل کلان حوزه آموزش و پرورش چقدر برای سازمان شما مهم است؟</w:t>
            </w:r>
          </w:p>
          <w:p w14:paraId="3EC81D2D"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46561C96" w14:textId="77777777" w:rsidTr="00AE2BA9">
        <w:tc>
          <w:tcPr>
            <w:cnfStyle w:val="001000000000" w:firstRow="0" w:lastRow="0" w:firstColumn="1" w:lastColumn="0" w:oddVBand="0" w:evenVBand="0" w:oddHBand="0" w:evenHBand="0" w:firstRowFirstColumn="0" w:firstRowLastColumn="0" w:lastRowFirstColumn="0" w:lastRowLastColumn="0"/>
            <w:tcW w:w="567" w:type="dxa"/>
            <w:vMerge w:val="restart"/>
            <w:textDirection w:val="btLr"/>
          </w:tcPr>
          <w:p w14:paraId="059D5C5D" w14:textId="77777777" w:rsidR="00AE2BA9" w:rsidRPr="00AC1364" w:rsidRDefault="00AE2BA9" w:rsidP="00D27E42">
            <w:pPr>
              <w:ind w:right="113"/>
              <w:jc w:val="center"/>
              <w:rPr>
                <w:rFonts w:cs="B Nazanin"/>
                <w:b w:val="0"/>
                <w:bCs w:val="0"/>
                <w:sz w:val="28"/>
                <w:szCs w:val="28"/>
                <w:rtl/>
              </w:rPr>
            </w:pPr>
            <w:r w:rsidRPr="00AC1364">
              <w:rPr>
                <w:rFonts w:cs="B Nazanin" w:hint="cs"/>
                <w:sz w:val="28"/>
                <w:szCs w:val="28"/>
                <w:rtl/>
              </w:rPr>
              <w:lastRenderedPageBreak/>
              <w:t>منابع</w:t>
            </w:r>
            <w:r w:rsidRPr="00AC1364">
              <w:rPr>
                <w:rFonts w:cs="B Nazanin"/>
                <w:sz w:val="28"/>
                <w:szCs w:val="28"/>
                <w:rtl/>
              </w:rPr>
              <w:t xml:space="preserve"> </w:t>
            </w:r>
            <w:r w:rsidRPr="00AC1364">
              <w:rPr>
                <w:rFonts w:cs="B Nazanin" w:hint="cs"/>
                <w:sz w:val="28"/>
                <w:szCs w:val="28"/>
                <w:rtl/>
              </w:rPr>
              <w:t>انسانی</w:t>
            </w:r>
          </w:p>
        </w:tc>
        <w:tc>
          <w:tcPr>
            <w:tcW w:w="8720" w:type="dxa"/>
          </w:tcPr>
          <w:p w14:paraId="00ED0A65"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9- وجود فرهنگ مشارکتی چقدر برای سازمان شما مهم است؟</w:t>
            </w:r>
          </w:p>
          <w:p w14:paraId="20B4776C"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6255378F"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70938E3A" w14:textId="77777777" w:rsidR="00AE2BA9" w:rsidRPr="00AC1364" w:rsidRDefault="00AE2BA9" w:rsidP="00D27E42">
            <w:pPr>
              <w:ind w:left="113" w:right="113"/>
              <w:jc w:val="center"/>
              <w:rPr>
                <w:rFonts w:cs="B Nazanin"/>
                <w:b w:val="0"/>
                <w:bCs w:val="0"/>
                <w:sz w:val="28"/>
                <w:szCs w:val="28"/>
                <w:rtl/>
              </w:rPr>
            </w:pPr>
          </w:p>
        </w:tc>
        <w:tc>
          <w:tcPr>
            <w:tcW w:w="8720" w:type="dxa"/>
          </w:tcPr>
          <w:p w14:paraId="67C44699"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10- وجود رویه های پیشرفت شغلی چقدر برای سازمان شما مهم است؟</w:t>
            </w:r>
          </w:p>
          <w:p w14:paraId="6FD53B6A"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5AF502A6"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7A415212" w14:textId="77777777" w:rsidR="00AE2BA9" w:rsidRPr="00AC1364" w:rsidRDefault="00AE2BA9" w:rsidP="00D27E42">
            <w:pPr>
              <w:ind w:left="113" w:right="113"/>
              <w:jc w:val="center"/>
              <w:rPr>
                <w:rFonts w:cs="B Nazanin"/>
                <w:b w:val="0"/>
                <w:bCs w:val="0"/>
                <w:sz w:val="28"/>
                <w:szCs w:val="28"/>
                <w:rtl/>
              </w:rPr>
            </w:pPr>
          </w:p>
        </w:tc>
        <w:tc>
          <w:tcPr>
            <w:tcW w:w="8720" w:type="dxa"/>
          </w:tcPr>
          <w:p w14:paraId="36F676AC"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11- وجود برنامه ریزی نیروی انسانی چقدر برای سازمان شما مهم است؟</w:t>
            </w:r>
          </w:p>
          <w:p w14:paraId="28338153"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391DEBE1"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04738EAC" w14:textId="77777777" w:rsidR="00AE2BA9" w:rsidRPr="00AC1364" w:rsidRDefault="00AE2BA9" w:rsidP="00D27E42">
            <w:pPr>
              <w:ind w:left="113" w:right="113"/>
              <w:jc w:val="center"/>
              <w:rPr>
                <w:rFonts w:cs="B Nazanin"/>
                <w:b w:val="0"/>
                <w:bCs w:val="0"/>
                <w:sz w:val="28"/>
                <w:szCs w:val="28"/>
                <w:rtl/>
              </w:rPr>
            </w:pPr>
          </w:p>
        </w:tc>
        <w:tc>
          <w:tcPr>
            <w:tcW w:w="8720" w:type="dxa"/>
          </w:tcPr>
          <w:p w14:paraId="60351355"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12- سیستم تجزیه و تحلیل شایستگی کارکنان چقدر برای سازمان شما مهم است؟</w:t>
            </w:r>
          </w:p>
          <w:p w14:paraId="6F337C38"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p w14:paraId="2531501B"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p>
          <w:p w14:paraId="6FDAD4AD"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AE2BA9" w:rsidRPr="00AC1364" w14:paraId="6B20E941" w14:textId="77777777" w:rsidTr="00AE2BA9">
        <w:tc>
          <w:tcPr>
            <w:cnfStyle w:val="001000000000" w:firstRow="0" w:lastRow="0" w:firstColumn="1" w:lastColumn="0" w:oddVBand="0" w:evenVBand="0" w:oddHBand="0" w:evenHBand="0" w:firstRowFirstColumn="0" w:firstRowLastColumn="0" w:lastRowFirstColumn="0" w:lastRowLastColumn="0"/>
            <w:tcW w:w="567" w:type="dxa"/>
            <w:vMerge w:val="restart"/>
            <w:textDirection w:val="btLr"/>
          </w:tcPr>
          <w:p w14:paraId="4BEEFA78" w14:textId="77777777" w:rsidR="00AE2BA9" w:rsidRPr="00AC1364" w:rsidRDefault="00AE2BA9" w:rsidP="00D27E42">
            <w:pPr>
              <w:ind w:left="113" w:right="113"/>
              <w:jc w:val="center"/>
              <w:rPr>
                <w:rFonts w:cs="B Nazanin"/>
                <w:b w:val="0"/>
                <w:bCs w:val="0"/>
                <w:sz w:val="28"/>
                <w:szCs w:val="28"/>
                <w:rtl/>
              </w:rPr>
            </w:pPr>
            <w:r w:rsidRPr="00AC1364">
              <w:rPr>
                <w:rFonts w:cs="B Nazanin" w:hint="cs"/>
                <w:sz w:val="28"/>
                <w:szCs w:val="28"/>
                <w:rtl/>
              </w:rPr>
              <w:t>مسئولیت</w:t>
            </w:r>
            <w:r w:rsidRPr="00AC1364">
              <w:rPr>
                <w:rFonts w:cs="B Nazanin"/>
                <w:sz w:val="28"/>
                <w:szCs w:val="28"/>
                <w:rtl/>
              </w:rPr>
              <w:t xml:space="preserve"> </w:t>
            </w:r>
            <w:r w:rsidRPr="00AC1364">
              <w:rPr>
                <w:rFonts w:cs="B Nazanin" w:hint="cs"/>
                <w:sz w:val="28"/>
                <w:szCs w:val="28"/>
                <w:rtl/>
              </w:rPr>
              <w:t>های</w:t>
            </w:r>
            <w:r w:rsidRPr="00AC1364">
              <w:rPr>
                <w:rFonts w:cs="B Nazanin"/>
                <w:sz w:val="28"/>
                <w:szCs w:val="28"/>
                <w:rtl/>
              </w:rPr>
              <w:t xml:space="preserve"> </w:t>
            </w:r>
            <w:r w:rsidRPr="00AC1364">
              <w:rPr>
                <w:rFonts w:cs="B Nazanin" w:hint="cs"/>
                <w:sz w:val="28"/>
                <w:szCs w:val="28"/>
                <w:rtl/>
              </w:rPr>
              <w:t>اجتماعی</w:t>
            </w:r>
          </w:p>
        </w:tc>
        <w:tc>
          <w:tcPr>
            <w:tcW w:w="8720" w:type="dxa"/>
          </w:tcPr>
          <w:p w14:paraId="2A0B9E5E"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13- وجود سیستم مبارزه با بی سوادی چقدر برای سازمان شما مهم است؟</w:t>
            </w:r>
          </w:p>
          <w:p w14:paraId="1AC74EA6"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71232949"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68A1503B" w14:textId="77777777" w:rsidR="00AE2BA9" w:rsidRPr="00AC1364" w:rsidRDefault="00AE2BA9" w:rsidP="00D27E42">
            <w:pPr>
              <w:ind w:left="113" w:right="113"/>
              <w:jc w:val="center"/>
              <w:rPr>
                <w:rFonts w:cs="B Nazanin"/>
                <w:b w:val="0"/>
                <w:bCs w:val="0"/>
                <w:sz w:val="28"/>
                <w:szCs w:val="28"/>
                <w:rtl/>
              </w:rPr>
            </w:pPr>
          </w:p>
        </w:tc>
        <w:tc>
          <w:tcPr>
            <w:tcW w:w="8720" w:type="dxa"/>
          </w:tcPr>
          <w:p w14:paraId="0F8FDDC0"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14- وجود سیستم مبارزه با تبعیض و بی عدالتی چقدر برای سازمان شما مهم است؟</w:t>
            </w:r>
          </w:p>
          <w:p w14:paraId="1D3ABAF6"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6213E2A5"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6CF3BF04" w14:textId="77777777" w:rsidR="00AE2BA9" w:rsidRPr="00AC1364" w:rsidRDefault="00AE2BA9" w:rsidP="00D27E42">
            <w:pPr>
              <w:ind w:left="113" w:right="113"/>
              <w:jc w:val="center"/>
              <w:rPr>
                <w:rFonts w:cs="B Nazanin"/>
                <w:b w:val="0"/>
                <w:bCs w:val="0"/>
                <w:sz w:val="28"/>
                <w:szCs w:val="28"/>
                <w:rtl/>
              </w:rPr>
            </w:pPr>
          </w:p>
        </w:tc>
        <w:tc>
          <w:tcPr>
            <w:tcW w:w="8720" w:type="dxa"/>
          </w:tcPr>
          <w:p w14:paraId="5DF3F310"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15- وجود سیستم آموزش حفظ منابع طبیعی و محیط زیست چقدر برای سازمان شما مهم است؟</w:t>
            </w:r>
          </w:p>
          <w:p w14:paraId="72C09B54"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7DD60431"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2FEABAF8" w14:textId="77777777" w:rsidR="00AE2BA9" w:rsidRPr="00AC1364" w:rsidRDefault="00AE2BA9" w:rsidP="00D27E42">
            <w:pPr>
              <w:ind w:left="113" w:right="113"/>
              <w:jc w:val="center"/>
              <w:rPr>
                <w:rFonts w:cs="B Nazanin"/>
                <w:b w:val="0"/>
                <w:bCs w:val="0"/>
                <w:sz w:val="28"/>
                <w:szCs w:val="28"/>
                <w:rtl/>
              </w:rPr>
            </w:pPr>
          </w:p>
        </w:tc>
        <w:tc>
          <w:tcPr>
            <w:tcW w:w="8720" w:type="dxa"/>
          </w:tcPr>
          <w:p w14:paraId="5B138C91"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16- آموزش مهارت های زندگی چقدر برای سازمان شما مهم است؟</w:t>
            </w:r>
          </w:p>
          <w:p w14:paraId="180473AA" w14:textId="77777777" w:rsidR="00AE2BA9" w:rsidRPr="00AC1364" w:rsidRDefault="00AE2BA9" w:rsidP="00D27E42">
            <w:pPr>
              <w:spacing w:line="276" w:lineRule="auto"/>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28DE732C" w14:textId="77777777" w:rsidTr="00AE2BA9">
        <w:trPr>
          <w:trHeight w:val="832"/>
        </w:trPr>
        <w:tc>
          <w:tcPr>
            <w:cnfStyle w:val="001000000000" w:firstRow="0" w:lastRow="0" w:firstColumn="1" w:lastColumn="0" w:oddVBand="0" w:evenVBand="0" w:oddHBand="0" w:evenHBand="0" w:firstRowFirstColumn="0" w:firstRowLastColumn="0" w:lastRowFirstColumn="0" w:lastRowLastColumn="0"/>
            <w:tcW w:w="567" w:type="dxa"/>
            <w:vMerge w:val="restart"/>
            <w:textDirection w:val="btLr"/>
          </w:tcPr>
          <w:p w14:paraId="166BB7ED" w14:textId="77777777" w:rsidR="00AE2BA9" w:rsidRPr="00AC1364" w:rsidRDefault="00AE2BA9" w:rsidP="00D27E42">
            <w:pPr>
              <w:ind w:left="113" w:right="113"/>
              <w:jc w:val="center"/>
              <w:rPr>
                <w:rFonts w:cs="B Nazanin"/>
                <w:b w:val="0"/>
                <w:bCs w:val="0"/>
                <w:sz w:val="28"/>
                <w:szCs w:val="28"/>
                <w:rtl/>
              </w:rPr>
            </w:pPr>
            <w:r w:rsidRPr="00AC1364">
              <w:rPr>
                <w:rFonts w:cs="B Nazanin" w:hint="cs"/>
                <w:sz w:val="28"/>
                <w:szCs w:val="28"/>
                <w:rtl/>
              </w:rPr>
              <w:t>رضایت ذی نفعان</w:t>
            </w:r>
          </w:p>
        </w:tc>
        <w:tc>
          <w:tcPr>
            <w:tcW w:w="8720" w:type="dxa"/>
          </w:tcPr>
          <w:p w14:paraId="3D7BB6C5"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۱7- رضایت جامعه و آحاد مردم از سازمان چقدر برای سازمان شما مهم است؟</w:t>
            </w:r>
          </w:p>
          <w:p w14:paraId="4E1F7BD5" w14:textId="77777777" w:rsidR="00AE2BA9" w:rsidRPr="00AC1364" w:rsidRDefault="00AE2BA9" w:rsidP="00D27E42">
            <w:pPr>
              <w:spacing w:line="276" w:lineRule="auto"/>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04EAD133"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78F51BD3" w14:textId="77777777" w:rsidR="00AE2BA9" w:rsidRPr="00AC1364" w:rsidRDefault="00AE2BA9" w:rsidP="00D27E42">
            <w:pPr>
              <w:ind w:left="113" w:right="113"/>
              <w:jc w:val="center"/>
              <w:rPr>
                <w:rFonts w:cs="B Nazanin"/>
                <w:b w:val="0"/>
                <w:bCs w:val="0"/>
                <w:sz w:val="28"/>
                <w:szCs w:val="28"/>
                <w:rtl/>
              </w:rPr>
            </w:pPr>
          </w:p>
        </w:tc>
        <w:tc>
          <w:tcPr>
            <w:tcW w:w="8720" w:type="dxa"/>
          </w:tcPr>
          <w:p w14:paraId="6E395A5F"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۱8- رضایت دولت از سازمان چقدر برای سازمان شما مهم است؟</w:t>
            </w:r>
          </w:p>
          <w:p w14:paraId="294CDDEF"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7D6BA4BF"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3F684DEB" w14:textId="77777777" w:rsidR="00AE2BA9" w:rsidRPr="00AC1364" w:rsidRDefault="00AE2BA9" w:rsidP="00D27E42">
            <w:pPr>
              <w:tabs>
                <w:tab w:val="right" w:pos="2278"/>
              </w:tabs>
              <w:ind w:left="113" w:right="113"/>
              <w:jc w:val="center"/>
              <w:rPr>
                <w:rFonts w:cs="B Nazanin"/>
                <w:b w:val="0"/>
                <w:bCs w:val="0"/>
                <w:sz w:val="28"/>
                <w:szCs w:val="28"/>
                <w:rtl/>
              </w:rPr>
            </w:pPr>
          </w:p>
        </w:tc>
        <w:tc>
          <w:tcPr>
            <w:tcW w:w="8720" w:type="dxa"/>
          </w:tcPr>
          <w:p w14:paraId="1F8219A6" w14:textId="77777777" w:rsidR="00AE2BA9" w:rsidRPr="00AC1364" w:rsidRDefault="00AE2BA9" w:rsidP="00D27E42">
            <w:pPr>
              <w:tabs>
                <w:tab w:val="right" w:pos="2278"/>
              </w:tabs>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19- رضایت دانش آموزان از سازمان چقدر برای سازمان شما مهم است؟</w:t>
            </w:r>
          </w:p>
          <w:p w14:paraId="5D1EB0A5" w14:textId="77777777" w:rsidR="00AE2BA9" w:rsidRPr="00AC1364" w:rsidRDefault="00AE2BA9" w:rsidP="00D27E42">
            <w:pPr>
              <w:tabs>
                <w:tab w:val="right" w:pos="2278"/>
              </w:tabs>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251F5B45"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259C286D" w14:textId="77777777" w:rsidR="00AE2BA9" w:rsidRPr="00AC1364" w:rsidRDefault="00AE2BA9" w:rsidP="00D27E42">
            <w:pPr>
              <w:ind w:left="113" w:right="113"/>
              <w:jc w:val="center"/>
              <w:rPr>
                <w:rFonts w:cs="B Nazanin"/>
                <w:b w:val="0"/>
                <w:bCs w:val="0"/>
                <w:sz w:val="28"/>
                <w:szCs w:val="28"/>
                <w:rtl/>
              </w:rPr>
            </w:pPr>
          </w:p>
        </w:tc>
        <w:tc>
          <w:tcPr>
            <w:tcW w:w="8720" w:type="dxa"/>
          </w:tcPr>
          <w:p w14:paraId="72C7ACF2"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۲0- رضایت کارکنان از سازمان چقدر برای سازمان شما مهم است؟</w:t>
            </w:r>
          </w:p>
          <w:p w14:paraId="7142A776"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74C3DB7F" w14:textId="77777777" w:rsidTr="00AE2BA9">
        <w:tc>
          <w:tcPr>
            <w:cnfStyle w:val="001000000000" w:firstRow="0" w:lastRow="0" w:firstColumn="1" w:lastColumn="0" w:oddVBand="0" w:evenVBand="0" w:oddHBand="0" w:evenHBand="0" w:firstRowFirstColumn="0" w:firstRowLastColumn="0" w:lastRowFirstColumn="0" w:lastRowLastColumn="0"/>
            <w:tcW w:w="567" w:type="dxa"/>
            <w:vMerge w:val="restart"/>
            <w:textDirection w:val="btLr"/>
          </w:tcPr>
          <w:p w14:paraId="3EFD3438" w14:textId="77777777" w:rsidR="00AE2BA9" w:rsidRPr="00AC1364" w:rsidRDefault="00AE2BA9" w:rsidP="00D27E42">
            <w:pPr>
              <w:ind w:left="113" w:right="113"/>
              <w:jc w:val="center"/>
              <w:rPr>
                <w:rFonts w:cs="B Nazanin"/>
                <w:b w:val="0"/>
                <w:bCs w:val="0"/>
                <w:sz w:val="28"/>
                <w:szCs w:val="28"/>
                <w:rtl/>
              </w:rPr>
            </w:pPr>
            <w:r w:rsidRPr="00AC1364">
              <w:rPr>
                <w:rFonts w:cs="B Nazanin" w:hint="cs"/>
                <w:sz w:val="28"/>
                <w:szCs w:val="28"/>
                <w:rtl/>
              </w:rPr>
              <w:t>قابلیت</w:t>
            </w:r>
            <w:r w:rsidRPr="00AC1364">
              <w:rPr>
                <w:rFonts w:cs="B Nazanin"/>
                <w:sz w:val="28"/>
                <w:szCs w:val="28"/>
                <w:rtl/>
              </w:rPr>
              <w:t xml:space="preserve"> </w:t>
            </w:r>
            <w:r w:rsidRPr="00AC1364">
              <w:rPr>
                <w:rFonts w:cs="B Nazanin" w:hint="cs"/>
                <w:sz w:val="28"/>
                <w:szCs w:val="28"/>
                <w:rtl/>
              </w:rPr>
              <w:t>رهبری</w:t>
            </w:r>
            <w:r w:rsidRPr="00AC1364">
              <w:rPr>
                <w:rFonts w:cs="B Nazanin"/>
                <w:sz w:val="28"/>
                <w:szCs w:val="28"/>
                <w:rtl/>
              </w:rPr>
              <w:t xml:space="preserve"> </w:t>
            </w:r>
            <w:r w:rsidRPr="00AC1364">
              <w:rPr>
                <w:rFonts w:cs="B Nazanin" w:hint="cs"/>
                <w:sz w:val="28"/>
                <w:szCs w:val="28"/>
                <w:rtl/>
              </w:rPr>
              <w:t>و</w:t>
            </w:r>
            <w:r w:rsidRPr="00AC1364">
              <w:rPr>
                <w:rFonts w:cs="B Nazanin"/>
                <w:sz w:val="28"/>
                <w:szCs w:val="28"/>
                <w:rtl/>
              </w:rPr>
              <w:t xml:space="preserve"> </w:t>
            </w:r>
            <w:r w:rsidRPr="00AC1364">
              <w:rPr>
                <w:rFonts w:cs="B Nazanin" w:hint="cs"/>
                <w:sz w:val="28"/>
                <w:szCs w:val="28"/>
                <w:rtl/>
              </w:rPr>
              <w:t>مدیریت</w:t>
            </w:r>
          </w:p>
        </w:tc>
        <w:tc>
          <w:tcPr>
            <w:tcW w:w="8720" w:type="dxa"/>
          </w:tcPr>
          <w:p w14:paraId="12C90D22"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۲1- وجود رهبری فرهمند وآگاه به مسائل روز چقدر برای سازمان شما مهم است؟</w:t>
            </w:r>
          </w:p>
          <w:p w14:paraId="46097B16"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78280D52"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18C8958B" w14:textId="77777777" w:rsidR="00AE2BA9" w:rsidRPr="00AC1364" w:rsidRDefault="00AE2BA9" w:rsidP="00D27E42">
            <w:pPr>
              <w:ind w:left="113" w:right="113"/>
              <w:jc w:val="center"/>
              <w:rPr>
                <w:rFonts w:cs="B Nazanin"/>
                <w:b w:val="0"/>
                <w:bCs w:val="0"/>
                <w:sz w:val="28"/>
                <w:szCs w:val="28"/>
                <w:rtl/>
              </w:rPr>
            </w:pPr>
          </w:p>
        </w:tc>
        <w:tc>
          <w:tcPr>
            <w:tcW w:w="8720" w:type="dxa"/>
          </w:tcPr>
          <w:p w14:paraId="621DB974"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۲2- وجود مدیریت عالی آشنا به مسائل آموزش و پرورش چقدر برای سازمان شما مهم است؟</w:t>
            </w:r>
          </w:p>
          <w:p w14:paraId="29608DAE"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5534FA8B"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3393FD13" w14:textId="77777777" w:rsidR="00AE2BA9" w:rsidRPr="00AC1364" w:rsidRDefault="00AE2BA9" w:rsidP="00D27E42">
            <w:pPr>
              <w:ind w:left="113" w:right="113"/>
              <w:jc w:val="center"/>
              <w:rPr>
                <w:rFonts w:cs="B Nazanin"/>
                <w:b w:val="0"/>
                <w:bCs w:val="0"/>
                <w:sz w:val="28"/>
                <w:szCs w:val="28"/>
                <w:rtl/>
              </w:rPr>
            </w:pPr>
          </w:p>
        </w:tc>
        <w:tc>
          <w:tcPr>
            <w:tcW w:w="8720" w:type="dxa"/>
          </w:tcPr>
          <w:p w14:paraId="4F608629"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۲3- اجرای مدیریت مشارکتی در سازمان چقدر برای سازمان شما مهم است؟</w:t>
            </w:r>
          </w:p>
          <w:p w14:paraId="4507BEF1"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452D5143"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6C7C7BE9" w14:textId="77777777" w:rsidR="00AE2BA9" w:rsidRPr="00AC1364" w:rsidRDefault="00AE2BA9" w:rsidP="00D27E42">
            <w:pPr>
              <w:ind w:left="113" w:right="113"/>
              <w:jc w:val="center"/>
              <w:rPr>
                <w:rFonts w:cs="B Nazanin"/>
                <w:b w:val="0"/>
                <w:bCs w:val="0"/>
                <w:sz w:val="28"/>
                <w:szCs w:val="28"/>
                <w:rtl/>
              </w:rPr>
            </w:pPr>
          </w:p>
        </w:tc>
        <w:tc>
          <w:tcPr>
            <w:tcW w:w="8720" w:type="dxa"/>
          </w:tcPr>
          <w:p w14:paraId="7EAA9C8A"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۲4- تخصصی سازی و تقسیم کار دقیق در سازمان چقدر برای سازمان شما مهم است؟</w:t>
            </w:r>
          </w:p>
          <w:p w14:paraId="724466EC"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227D8E38" w14:textId="77777777" w:rsidTr="00AE2BA9">
        <w:tc>
          <w:tcPr>
            <w:cnfStyle w:val="001000000000" w:firstRow="0" w:lastRow="0" w:firstColumn="1" w:lastColumn="0" w:oddVBand="0" w:evenVBand="0" w:oddHBand="0" w:evenHBand="0" w:firstRowFirstColumn="0" w:firstRowLastColumn="0" w:lastRowFirstColumn="0" w:lastRowLastColumn="0"/>
            <w:tcW w:w="567" w:type="dxa"/>
            <w:vMerge w:val="restart"/>
            <w:textDirection w:val="btLr"/>
          </w:tcPr>
          <w:p w14:paraId="769355F9" w14:textId="77777777" w:rsidR="00AE2BA9" w:rsidRPr="00AC1364" w:rsidRDefault="00AE2BA9" w:rsidP="00D27E42">
            <w:pPr>
              <w:ind w:left="113" w:right="113"/>
              <w:jc w:val="center"/>
              <w:rPr>
                <w:rFonts w:cs="B Nazanin"/>
                <w:b w:val="0"/>
                <w:bCs w:val="0"/>
                <w:sz w:val="28"/>
                <w:szCs w:val="28"/>
                <w:rtl/>
              </w:rPr>
            </w:pPr>
            <w:r w:rsidRPr="00AC1364">
              <w:rPr>
                <w:rFonts w:cs="B Nazanin" w:hint="cs"/>
                <w:sz w:val="28"/>
                <w:szCs w:val="28"/>
                <w:rtl/>
              </w:rPr>
              <w:t>بهبود،</w:t>
            </w:r>
            <w:r w:rsidRPr="00AC1364">
              <w:rPr>
                <w:rFonts w:cs="B Nazanin"/>
                <w:sz w:val="28"/>
                <w:szCs w:val="28"/>
                <w:rtl/>
              </w:rPr>
              <w:t xml:space="preserve"> </w:t>
            </w:r>
            <w:r w:rsidRPr="00AC1364">
              <w:rPr>
                <w:rFonts w:cs="B Nazanin" w:hint="cs"/>
                <w:sz w:val="28"/>
                <w:szCs w:val="28"/>
                <w:rtl/>
              </w:rPr>
              <w:t>یادگیری</w:t>
            </w:r>
            <w:r w:rsidRPr="00AC1364">
              <w:rPr>
                <w:rFonts w:cs="B Nazanin"/>
                <w:sz w:val="28"/>
                <w:szCs w:val="28"/>
                <w:rtl/>
              </w:rPr>
              <w:t xml:space="preserve"> </w:t>
            </w:r>
            <w:r w:rsidRPr="00AC1364">
              <w:rPr>
                <w:rFonts w:cs="B Nazanin" w:hint="cs"/>
                <w:sz w:val="28"/>
                <w:szCs w:val="28"/>
                <w:rtl/>
              </w:rPr>
              <w:t>و</w:t>
            </w:r>
            <w:r w:rsidRPr="00AC1364">
              <w:rPr>
                <w:rFonts w:cs="B Nazanin"/>
                <w:sz w:val="28"/>
                <w:szCs w:val="28"/>
                <w:rtl/>
              </w:rPr>
              <w:t xml:space="preserve"> </w:t>
            </w:r>
            <w:r w:rsidRPr="00AC1364">
              <w:rPr>
                <w:rFonts w:cs="B Nazanin" w:hint="cs"/>
                <w:sz w:val="28"/>
                <w:szCs w:val="28"/>
                <w:rtl/>
              </w:rPr>
              <w:t>ارزش</w:t>
            </w:r>
            <w:r w:rsidRPr="00AC1364">
              <w:rPr>
                <w:rFonts w:cs="B Nazanin"/>
                <w:sz w:val="28"/>
                <w:szCs w:val="28"/>
                <w:rtl/>
              </w:rPr>
              <w:t xml:space="preserve"> </w:t>
            </w:r>
            <w:r w:rsidRPr="00AC1364">
              <w:rPr>
                <w:rFonts w:cs="B Nazanin" w:hint="cs"/>
                <w:sz w:val="28"/>
                <w:szCs w:val="28"/>
                <w:rtl/>
              </w:rPr>
              <w:t>آفرینی</w:t>
            </w:r>
          </w:p>
        </w:tc>
        <w:tc>
          <w:tcPr>
            <w:tcW w:w="8720" w:type="dxa"/>
          </w:tcPr>
          <w:p w14:paraId="0D561B1C"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۲5- دوره های آموزشی مستمر برای کارکنان چقدر برای سازمان شما مهم است؟</w:t>
            </w:r>
          </w:p>
          <w:p w14:paraId="3B5AB925"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53CAC912"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45C5C2A6" w14:textId="77777777" w:rsidR="00AE2BA9" w:rsidRPr="00AC1364" w:rsidRDefault="00AE2BA9" w:rsidP="00D27E42">
            <w:pPr>
              <w:ind w:left="113" w:right="113"/>
              <w:jc w:val="center"/>
              <w:rPr>
                <w:rFonts w:cs="B Nazanin"/>
                <w:b w:val="0"/>
                <w:bCs w:val="0"/>
                <w:sz w:val="28"/>
                <w:szCs w:val="28"/>
                <w:rtl/>
              </w:rPr>
            </w:pPr>
          </w:p>
        </w:tc>
        <w:tc>
          <w:tcPr>
            <w:tcW w:w="8720" w:type="dxa"/>
          </w:tcPr>
          <w:p w14:paraId="4EC93F02"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۲6- سامانه نظرسنجی جهت بهبود روندهای کاری چقدر برای سازمان شما مهم است؟</w:t>
            </w:r>
          </w:p>
          <w:p w14:paraId="19830E5D"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21D10642"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259095BA" w14:textId="77777777" w:rsidR="00AE2BA9" w:rsidRPr="00AC1364" w:rsidRDefault="00AE2BA9" w:rsidP="00D27E42">
            <w:pPr>
              <w:ind w:left="113" w:right="113"/>
              <w:jc w:val="center"/>
              <w:rPr>
                <w:rFonts w:cs="B Nazanin"/>
                <w:b w:val="0"/>
                <w:bCs w:val="0"/>
                <w:sz w:val="28"/>
                <w:szCs w:val="28"/>
                <w:rtl/>
              </w:rPr>
            </w:pPr>
          </w:p>
        </w:tc>
        <w:tc>
          <w:tcPr>
            <w:tcW w:w="8720" w:type="dxa"/>
          </w:tcPr>
          <w:p w14:paraId="36CCC069"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۲7- ایجاد ساز و کارهای یادگیری سازمانی چقدر برای سازمان شما مهم است؟</w:t>
            </w:r>
          </w:p>
          <w:p w14:paraId="67FE4CB1"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46B636E7"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extDirection w:val="btLr"/>
          </w:tcPr>
          <w:p w14:paraId="6AE9D14A" w14:textId="77777777" w:rsidR="00AE2BA9" w:rsidRPr="00AC1364" w:rsidRDefault="00AE2BA9" w:rsidP="00D27E42">
            <w:pPr>
              <w:ind w:left="113" w:right="113"/>
              <w:jc w:val="center"/>
              <w:rPr>
                <w:rFonts w:cs="B Nazanin"/>
                <w:b w:val="0"/>
                <w:bCs w:val="0"/>
                <w:sz w:val="28"/>
                <w:szCs w:val="28"/>
                <w:rtl/>
              </w:rPr>
            </w:pPr>
          </w:p>
        </w:tc>
        <w:tc>
          <w:tcPr>
            <w:tcW w:w="8720" w:type="dxa"/>
          </w:tcPr>
          <w:p w14:paraId="270EF061"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۲8- ایجاد ارزش افزوده مالی برای سازمان چقدر برای سازمان شما مهم است؟</w:t>
            </w:r>
          </w:p>
          <w:p w14:paraId="032893AE"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shd w:val="clear" w:color="auto" w:fill="FFFFFF"/>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2329E235" w14:textId="77777777" w:rsidTr="00AE2BA9">
        <w:tc>
          <w:tcPr>
            <w:cnfStyle w:val="001000000000" w:firstRow="0" w:lastRow="0" w:firstColumn="1" w:lastColumn="0" w:oddVBand="0" w:evenVBand="0" w:oddHBand="0" w:evenHBand="0" w:firstRowFirstColumn="0" w:firstRowLastColumn="0" w:lastRowFirstColumn="0" w:lastRowLastColumn="0"/>
            <w:tcW w:w="567" w:type="dxa"/>
            <w:vMerge w:val="restart"/>
            <w:textDirection w:val="btLr"/>
          </w:tcPr>
          <w:p w14:paraId="57651AB4" w14:textId="77777777" w:rsidR="00AE2BA9" w:rsidRPr="00AC1364" w:rsidRDefault="00AE2BA9" w:rsidP="00D27E42">
            <w:pPr>
              <w:ind w:right="113"/>
              <w:jc w:val="center"/>
              <w:rPr>
                <w:rFonts w:cs="B Nazanin"/>
                <w:b w:val="0"/>
                <w:bCs w:val="0"/>
                <w:sz w:val="28"/>
                <w:szCs w:val="28"/>
                <w:rtl/>
              </w:rPr>
            </w:pPr>
            <w:r w:rsidRPr="00AC1364">
              <w:rPr>
                <w:rFonts w:cs="B Nazanin" w:hint="cs"/>
                <w:sz w:val="28"/>
                <w:szCs w:val="28"/>
                <w:rtl/>
              </w:rPr>
              <w:t>مدیریت</w:t>
            </w:r>
            <w:r w:rsidRPr="00AC1364">
              <w:rPr>
                <w:rFonts w:cs="B Nazanin"/>
                <w:sz w:val="28"/>
                <w:szCs w:val="28"/>
                <w:rtl/>
              </w:rPr>
              <w:t xml:space="preserve"> </w:t>
            </w:r>
            <w:r w:rsidRPr="00AC1364">
              <w:rPr>
                <w:rFonts w:cs="B Nazanin" w:hint="cs"/>
                <w:sz w:val="28"/>
                <w:szCs w:val="28"/>
                <w:rtl/>
              </w:rPr>
              <w:t>دانش</w:t>
            </w:r>
          </w:p>
        </w:tc>
        <w:tc>
          <w:tcPr>
            <w:tcW w:w="8720" w:type="dxa"/>
          </w:tcPr>
          <w:p w14:paraId="5CBE539D"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29-ایجاد فرهنگ و سیاست های مدیریت دانش در سطح راهبردی چقدر برای سازمان شما مهم است؟</w:t>
            </w:r>
          </w:p>
          <w:p w14:paraId="0C9AA147"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1DDED8AA"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18D7D4B0" w14:textId="77777777" w:rsidR="00AE2BA9" w:rsidRPr="00AC1364" w:rsidRDefault="00AE2BA9" w:rsidP="00D27E42">
            <w:pPr>
              <w:rPr>
                <w:rFonts w:cs="B Nazanin"/>
                <w:sz w:val="28"/>
                <w:szCs w:val="28"/>
                <w:rtl/>
              </w:rPr>
            </w:pPr>
          </w:p>
        </w:tc>
        <w:tc>
          <w:tcPr>
            <w:tcW w:w="8720" w:type="dxa"/>
          </w:tcPr>
          <w:p w14:paraId="2B0717B7"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۳0-آگاهی یافتن از منابع دانش در درون و بیرون سازمان چقدر برای سازمان شما مهم است؟</w:t>
            </w:r>
          </w:p>
          <w:p w14:paraId="4A258EA9"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30EF7237"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cPr>
          <w:p w14:paraId="092AC17C" w14:textId="77777777" w:rsidR="00AE2BA9" w:rsidRPr="00AC1364" w:rsidRDefault="00AE2BA9" w:rsidP="00D27E42">
            <w:pPr>
              <w:rPr>
                <w:rFonts w:cs="B Nazanin"/>
                <w:sz w:val="28"/>
                <w:szCs w:val="28"/>
                <w:rtl/>
              </w:rPr>
            </w:pPr>
          </w:p>
        </w:tc>
        <w:tc>
          <w:tcPr>
            <w:tcW w:w="8720" w:type="dxa"/>
          </w:tcPr>
          <w:p w14:paraId="484D6FB6"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۳1-حمایت از پژوهش در سازمان چقدر برای سازمان شما مهم است؟</w:t>
            </w:r>
          </w:p>
          <w:p w14:paraId="5DC385C3"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0785C736"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6CFD82CB" w14:textId="77777777" w:rsidR="00AE2BA9" w:rsidRPr="00AC1364" w:rsidRDefault="00AE2BA9" w:rsidP="00D27E42">
            <w:pPr>
              <w:rPr>
                <w:rFonts w:cs="B Nazanin"/>
                <w:sz w:val="28"/>
                <w:szCs w:val="28"/>
                <w:rtl/>
              </w:rPr>
            </w:pPr>
          </w:p>
        </w:tc>
        <w:tc>
          <w:tcPr>
            <w:tcW w:w="8720" w:type="dxa"/>
          </w:tcPr>
          <w:p w14:paraId="548F8547"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hint="cs"/>
                <w:sz w:val="28"/>
                <w:szCs w:val="28"/>
                <w:rtl/>
              </w:rPr>
              <w:t>۳2-توسعه سیستم به اشتراک گذاری دانش چقدر برای سازمان شما مهم است؟</w:t>
            </w:r>
          </w:p>
          <w:p w14:paraId="20F8E56A" w14:textId="77777777" w:rsidR="00AE2BA9" w:rsidRPr="00AC1364" w:rsidRDefault="00AE2BA9" w:rsidP="00D27E42">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AC1364">
              <w:rPr>
                <w:rFonts w:cs="B Nazanin"/>
                <w:sz w:val="28"/>
                <w:szCs w:val="28"/>
              </w:rPr>
              <w:lastRenderedPageBreak/>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r w:rsidR="00AE2BA9" w:rsidRPr="00AC1364" w14:paraId="28FDAC8A" w14:textId="77777777" w:rsidTr="00AE2BA9">
        <w:tc>
          <w:tcPr>
            <w:cnfStyle w:val="001000000000" w:firstRow="0" w:lastRow="0" w:firstColumn="1" w:lastColumn="0" w:oddVBand="0" w:evenVBand="0" w:oddHBand="0" w:evenHBand="0" w:firstRowFirstColumn="0" w:firstRowLastColumn="0" w:lastRowFirstColumn="0" w:lastRowLastColumn="0"/>
            <w:tcW w:w="567" w:type="dxa"/>
            <w:vMerge/>
          </w:tcPr>
          <w:p w14:paraId="323822D5" w14:textId="77777777" w:rsidR="00AE2BA9" w:rsidRPr="00AC1364" w:rsidRDefault="00AE2BA9" w:rsidP="00D27E42">
            <w:pPr>
              <w:rPr>
                <w:rFonts w:cs="B Nazanin"/>
                <w:sz w:val="28"/>
                <w:szCs w:val="28"/>
                <w:rtl/>
              </w:rPr>
            </w:pPr>
          </w:p>
        </w:tc>
        <w:tc>
          <w:tcPr>
            <w:tcW w:w="8720" w:type="dxa"/>
          </w:tcPr>
          <w:p w14:paraId="2E9D1268"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hint="cs"/>
                <w:sz w:val="28"/>
                <w:szCs w:val="28"/>
                <w:rtl/>
              </w:rPr>
              <w:t>۳3- ایجاد سیستم ارزیابی سطح دانش در سازمان چقدر برای سازمان شما مهم است؟</w:t>
            </w:r>
          </w:p>
          <w:p w14:paraId="5AD7EF21" w14:textId="77777777" w:rsidR="00AE2BA9" w:rsidRPr="00AC1364" w:rsidRDefault="00AE2BA9" w:rsidP="00D27E42">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AC1364">
              <w:rPr>
                <w:rFonts w:cs="B Nazanin"/>
                <w:sz w:val="28"/>
                <w:szCs w:val="28"/>
              </w:rPr>
              <w:sym w:font="Wingdings" w:char="F071"/>
            </w:r>
            <w:r w:rsidRPr="00AC1364">
              <w:rPr>
                <w:rFonts w:cs="B Nazanin" w:hint="cs"/>
                <w:sz w:val="28"/>
                <w:szCs w:val="28"/>
                <w:rtl/>
              </w:rPr>
              <w:t>خیلی 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زیاد</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متوسط</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کم</w:t>
            </w:r>
            <w:r w:rsidRPr="00AC1364">
              <w:rPr>
                <w:rFonts w:cs="B Nazanin"/>
                <w:sz w:val="28"/>
                <w:szCs w:val="28"/>
                <w:rtl/>
              </w:rPr>
              <w:t xml:space="preserve">                   </w:t>
            </w:r>
            <w:r w:rsidRPr="00AC1364">
              <w:rPr>
                <w:rFonts w:cs="B Nazanin"/>
                <w:sz w:val="28"/>
                <w:szCs w:val="28"/>
              </w:rPr>
              <w:sym w:font="Wingdings" w:char="F071"/>
            </w:r>
            <w:r w:rsidRPr="00AC1364">
              <w:rPr>
                <w:rFonts w:cs="B Nazanin"/>
                <w:sz w:val="28"/>
                <w:szCs w:val="28"/>
                <w:rtl/>
              </w:rPr>
              <w:t xml:space="preserve"> </w:t>
            </w:r>
            <w:r w:rsidRPr="00AC1364">
              <w:rPr>
                <w:rFonts w:cs="B Nazanin" w:hint="cs"/>
                <w:sz w:val="28"/>
                <w:szCs w:val="28"/>
                <w:rtl/>
              </w:rPr>
              <w:t>خیلی کم</w:t>
            </w:r>
          </w:p>
        </w:tc>
      </w:tr>
    </w:tbl>
    <w:p w14:paraId="26D10506" w14:textId="77777777" w:rsidR="00AE2BA9" w:rsidRDefault="00AE2BA9">
      <w:pPr>
        <w:rPr>
          <w:rtl/>
        </w:rPr>
      </w:pPr>
    </w:p>
    <w:p w14:paraId="19FD834D" w14:textId="77777777" w:rsidR="00AE2BA9" w:rsidRPr="004C0459" w:rsidRDefault="00AE2BA9" w:rsidP="00AE2BA9">
      <w:pPr>
        <w:tabs>
          <w:tab w:val="left" w:pos="3855"/>
        </w:tabs>
        <w:rPr>
          <w:rFonts w:cs="B Nazanin"/>
          <w:b/>
          <w:bCs/>
          <w:sz w:val="10"/>
          <w:szCs w:val="10"/>
          <w:rtl/>
        </w:rPr>
      </w:pPr>
    </w:p>
    <w:p w14:paraId="2DA2E6F5" w14:textId="77777777" w:rsidR="00AE2BA9" w:rsidRPr="00AC1364" w:rsidRDefault="00AE2BA9" w:rsidP="00AE2BA9">
      <w:pPr>
        <w:spacing w:line="288" w:lineRule="auto"/>
        <w:jc w:val="lowKashida"/>
        <w:rPr>
          <w:rFonts w:cs="B Nazanin"/>
          <w:b/>
          <w:bCs/>
          <w:sz w:val="28"/>
          <w:szCs w:val="28"/>
          <w:rtl/>
        </w:rPr>
      </w:pPr>
      <w:r w:rsidRPr="00AC1364">
        <w:rPr>
          <w:rFonts w:cs="B Nazanin" w:hint="cs"/>
          <w:b/>
          <w:bCs/>
          <w:sz w:val="28"/>
          <w:szCs w:val="28"/>
          <w:rtl/>
        </w:rPr>
        <w:t>شیوه نمره گذاری</w:t>
      </w:r>
    </w:p>
    <w:p w14:paraId="5D831181" w14:textId="6EBCDEBA" w:rsidR="00AE2BA9" w:rsidRPr="00AC1364" w:rsidRDefault="00AE2BA9" w:rsidP="004C0459">
      <w:pPr>
        <w:spacing w:line="240" w:lineRule="auto"/>
        <w:jc w:val="lowKashida"/>
        <w:rPr>
          <w:rFonts w:cs="B Nazanin"/>
          <w:sz w:val="28"/>
          <w:szCs w:val="28"/>
          <w:rtl/>
        </w:rPr>
      </w:pPr>
      <w:r w:rsidRPr="00AC1364">
        <w:rPr>
          <w:rFonts w:cs="B Nazanin" w:hint="cs"/>
          <w:sz w:val="28"/>
          <w:szCs w:val="28"/>
          <w:rtl/>
        </w:rPr>
        <w:t>طيف مورد استفاده در پرسشنامه بر اساس طيف پنج گزينه‌اي ليكرت مي‌باشد (شامل: خيلي كم، كم، تا اندازه‌اي، زياد و خيلي زياد) در جدول زیر نشان داده شده است.</w:t>
      </w:r>
    </w:p>
    <w:p w14:paraId="08436D2A" w14:textId="77777777" w:rsidR="00AE2BA9" w:rsidRPr="00AC1364" w:rsidRDefault="00AE2BA9" w:rsidP="00AE2BA9">
      <w:pPr>
        <w:pStyle w:val="Heading3"/>
        <w:bidi/>
        <w:spacing w:before="0" w:after="0" w:line="240" w:lineRule="auto"/>
        <w:rPr>
          <w:rFonts w:cs="B Nazanin"/>
          <w:color w:val="auto"/>
          <w:sz w:val="24"/>
          <w:rtl/>
        </w:rPr>
      </w:pPr>
      <w:bookmarkStart w:id="0" w:name="_Toc456734413"/>
      <w:bookmarkStart w:id="1" w:name="_Toc492284085"/>
      <w:bookmarkStart w:id="2" w:name="_Toc492287952"/>
      <w:bookmarkStart w:id="3" w:name="_Toc493483754"/>
      <w:r w:rsidRPr="00AC1364">
        <w:rPr>
          <w:rFonts w:cs="B Nazanin" w:hint="cs"/>
          <w:color w:val="auto"/>
          <w:sz w:val="24"/>
          <w:rtl/>
        </w:rPr>
        <w:t>مقياس درجه‌بندي سوالهاي پرسشنامه های پژوهش بر اساس مقياس پنج درجه‌اي ليكرت</w:t>
      </w:r>
      <w:bookmarkEnd w:id="0"/>
      <w:bookmarkEnd w:id="1"/>
      <w:bookmarkEnd w:id="2"/>
      <w:bookmarkEnd w:id="3"/>
    </w:p>
    <w:tbl>
      <w:tblPr>
        <w:tblStyle w:val="GridTable4-Accent3"/>
        <w:bidiVisual/>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1431"/>
        <w:gridCol w:w="1369"/>
        <w:gridCol w:w="1551"/>
        <w:gridCol w:w="1214"/>
        <w:gridCol w:w="1473"/>
      </w:tblGrid>
      <w:tr w:rsidR="00AE2BA9" w:rsidRPr="00AC1364" w14:paraId="5007A241" w14:textId="77777777" w:rsidTr="00AE2BA9">
        <w:trPr>
          <w:cnfStyle w:val="100000000000" w:firstRow="1" w:lastRow="0" w:firstColumn="0" w:lastColumn="0" w:oddVBand="0" w:evenVBand="0" w:oddHBand="0" w:evenHBand="0" w:firstRowFirstColumn="0" w:firstRowLastColumn="0" w:lastRowFirstColumn="0" w:lastRowLastColumn="0"/>
          <w:trHeight w:val="541"/>
          <w:jc w:val="center"/>
        </w:trPr>
        <w:tc>
          <w:tcPr>
            <w:cnfStyle w:val="001000000000" w:firstRow="0" w:lastRow="0" w:firstColumn="1" w:lastColumn="0" w:oddVBand="0" w:evenVBand="0" w:oddHBand="0" w:evenHBand="0" w:firstRowFirstColumn="0" w:firstRowLastColumn="0" w:lastRowFirstColumn="0" w:lastRowLastColumn="0"/>
            <w:tcW w:w="1986" w:type="dxa"/>
            <w:tcBorders>
              <w:top w:val="none" w:sz="0" w:space="0" w:color="auto"/>
              <w:left w:val="none" w:sz="0" w:space="0" w:color="auto"/>
              <w:bottom w:val="none" w:sz="0" w:space="0" w:color="auto"/>
              <w:right w:val="none" w:sz="0" w:space="0" w:color="auto"/>
            </w:tcBorders>
          </w:tcPr>
          <w:p w14:paraId="1DBF9BEF" w14:textId="77777777" w:rsidR="00AE2BA9" w:rsidRPr="00AE2BA9" w:rsidRDefault="00AE2BA9" w:rsidP="00D27E42">
            <w:pPr>
              <w:jc w:val="center"/>
              <w:rPr>
                <w:rFonts w:cs="B Nazanin"/>
                <w:color w:val="auto"/>
                <w:rtl/>
              </w:rPr>
            </w:pPr>
            <w:r w:rsidRPr="00AE2BA9">
              <w:rPr>
                <w:rFonts w:cs="B Nazanin" w:hint="cs"/>
                <w:color w:val="auto"/>
                <w:rtl/>
              </w:rPr>
              <w:t>گزينه انتخابي</w:t>
            </w:r>
          </w:p>
        </w:tc>
        <w:tc>
          <w:tcPr>
            <w:cnfStyle w:val="000010000000" w:firstRow="0" w:lastRow="0" w:firstColumn="0" w:lastColumn="0" w:oddVBand="1" w:evenVBand="0" w:oddHBand="0" w:evenHBand="0" w:firstRowFirstColumn="0" w:firstRowLastColumn="0" w:lastRowFirstColumn="0" w:lastRowLastColumn="0"/>
            <w:tcW w:w="1431" w:type="dxa"/>
            <w:tcBorders>
              <w:top w:val="none" w:sz="0" w:space="0" w:color="auto"/>
              <w:left w:val="none" w:sz="0" w:space="0" w:color="auto"/>
              <w:bottom w:val="none" w:sz="0" w:space="0" w:color="auto"/>
              <w:right w:val="none" w:sz="0" w:space="0" w:color="auto"/>
            </w:tcBorders>
          </w:tcPr>
          <w:p w14:paraId="5ACDD1BA" w14:textId="77777777" w:rsidR="00AE2BA9" w:rsidRPr="00AE2BA9" w:rsidRDefault="00AE2BA9" w:rsidP="00D27E42">
            <w:pPr>
              <w:jc w:val="center"/>
              <w:rPr>
                <w:rFonts w:cs="B Nazanin"/>
                <w:color w:val="auto"/>
                <w:rtl/>
              </w:rPr>
            </w:pPr>
            <w:r w:rsidRPr="00AE2BA9">
              <w:rPr>
                <w:rFonts w:cs="B Nazanin" w:hint="cs"/>
                <w:color w:val="auto"/>
                <w:rtl/>
              </w:rPr>
              <w:t>خيلي زياد</w:t>
            </w:r>
          </w:p>
        </w:tc>
        <w:tc>
          <w:tcPr>
            <w:tcW w:w="1369" w:type="dxa"/>
            <w:tcBorders>
              <w:top w:val="none" w:sz="0" w:space="0" w:color="auto"/>
              <w:left w:val="none" w:sz="0" w:space="0" w:color="auto"/>
              <w:bottom w:val="none" w:sz="0" w:space="0" w:color="auto"/>
              <w:right w:val="none" w:sz="0" w:space="0" w:color="auto"/>
            </w:tcBorders>
          </w:tcPr>
          <w:p w14:paraId="24F3A55D" w14:textId="77777777" w:rsidR="00AE2BA9" w:rsidRPr="00AE2BA9" w:rsidRDefault="00AE2BA9" w:rsidP="00D27E42">
            <w:pPr>
              <w:jc w:val="center"/>
              <w:cnfStyle w:val="100000000000" w:firstRow="1" w:lastRow="0" w:firstColumn="0" w:lastColumn="0" w:oddVBand="0" w:evenVBand="0" w:oddHBand="0" w:evenHBand="0" w:firstRowFirstColumn="0" w:firstRowLastColumn="0" w:lastRowFirstColumn="0" w:lastRowLastColumn="0"/>
              <w:rPr>
                <w:rFonts w:cs="B Nazanin"/>
                <w:color w:val="auto"/>
                <w:rtl/>
              </w:rPr>
            </w:pPr>
            <w:r w:rsidRPr="00AE2BA9">
              <w:rPr>
                <w:rFonts w:cs="B Nazanin" w:hint="cs"/>
                <w:color w:val="auto"/>
                <w:rtl/>
              </w:rPr>
              <w:t>زياد</w:t>
            </w:r>
          </w:p>
        </w:tc>
        <w:tc>
          <w:tcPr>
            <w:cnfStyle w:val="000010000000" w:firstRow="0" w:lastRow="0" w:firstColumn="0" w:lastColumn="0" w:oddVBand="1" w:evenVBand="0" w:oddHBand="0" w:evenHBand="0" w:firstRowFirstColumn="0" w:firstRowLastColumn="0" w:lastRowFirstColumn="0" w:lastRowLastColumn="0"/>
            <w:tcW w:w="1551" w:type="dxa"/>
            <w:tcBorders>
              <w:top w:val="none" w:sz="0" w:space="0" w:color="auto"/>
              <w:left w:val="none" w:sz="0" w:space="0" w:color="auto"/>
              <w:bottom w:val="none" w:sz="0" w:space="0" w:color="auto"/>
              <w:right w:val="none" w:sz="0" w:space="0" w:color="auto"/>
            </w:tcBorders>
          </w:tcPr>
          <w:p w14:paraId="321B9DA1" w14:textId="77777777" w:rsidR="00AE2BA9" w:rsidRPr="00AE2BA9" w:rsidRDefault="00AE2BA9" w:rsidP="00D27E42">
            <w:pPr>
              <w:jc w:val="center"/>
              <w:rPr>
                <w:rFonts w:cs="B Nazanin"/>
                <w:color w:val="auto"/>
                <w:rtl/>
              </w:rPr>
            </w:pPr>
            <w:r w:rsidRPr="00AE2BA9">
              <w:rPr>
                <w:rFonts w:cs="B Nazanin" w:hint="cs"/>
                <w:color w:val="auto"/>
                <w:rtl/>
              </w:rPr>
              <w:t>تا اندازه‌اي</w:t>
            </w:r>
          </w:p>
        </w:tc>
        <w:tc>
          <w:tcPr>
            <w:tcW w:w="1214" w:type="dxa"/>
            <w:tcBorders>
              <w:top w:val="none" w:sz="0" w:space="0" w:color="auto"/>
              <w:left w:val="none" w:sz="0" w:space="0" w:color="auto"/>
              <w:bottom w:val="none" w:sz="0" w:space="0" w:color="auto"/>
              <w:right w:val="none" w:sz="0" w:space="0" w:color="auto"/>
            </w:tcBorders>
          </w:tcPr>
          <w:p w14:paraId="687AEFD8" w14:textId="77777777" w:rsidR="00AE2BA9" w:rsidRPr="00AE2BA9" w:rsidRDefault="00AE2BA9" w:rsidP="00D27E42">
            <w:pPr>
              <w:jc w:val="center"/>
              <w:cnfStyle w:val="100000000000" w:firstRow="1" w:lastRow="0" w:firstColumn="0" w:lastColumn="0" w:oddVBand="0" w:evenVBand="0" w:oddHBand="0" w:evenHBand="0" w:firstRowFirstColumn="0" w:firstRowLastColumn="0" w:lastRowFirstColumn="0" w:lastRowLastColumn="0"/>
              <w:rPr>
                <w:rFonts w:cs="B Nazanin"/>
                <w:color w:val="auto"/>
                <w:rtl/>
              </w:rPr>
            </w:pPr>
            <w:r w:rsidRPr="00AE2BA9">
              <w:rPr>
                <w:rFonts w:cs="B Nazanin" w:hint="cs"/>
                <w:color w:val="auto"/>
                <w:rtl/>
              </w:rPr>
              <w:t>كم</w:t>
            </w:r>
          </w:p>
        </w:tc>
        <w:tc>
          <w:tcPr>
            <w:cnfStyle w:val="000100000000" w:firstRow="0" w:lastRow="0" w:firstColumn="0" w:lastColumn="1" w:oddVBand="0" w:evenVBand="0" w:oddHBand="0" w:evenHBand="0" w:firstRowFirstColumn="0" w:firstRowLastColumn="0" w:lastRowFirstColumn="0" w:lastRowLastColumn="0"/>
            <w:tcW w:w="1473" w:type="dxa"/>
            <w:tcBorders>
              <w:top w:val="none" w:sz="0" w:space="0" w:color="auto"/>
              <w:left w:val="none" w:sz="0" w:space="0" w:color="auto"/>
              <w:bottom w:val="none" w:sz="0" w:space="0" w:color="auto"/>
              <w:right w:val="none" w:sz="0" w:space="0" w:color="auto"/>
            </w:tcBorders>
          </w:tcPr>
          <w:p w14:paraId="4F5020D0" w14:textId="77777777" w:rsidR="00AE2BA9" w:rsidRPr="00AE2BA9" w:rsidRDefault="00AE2BA9" w:rsidP="00D27E42">
            <w:pPr>
              <w:jc w:val="center"/>
              <w:rPr>
                <w:rFonts w:cs="B Nazanin"/>
                <w:color w:val="auto"/>
                <w:rtl/>
              </w:rPr>
            </w:pPr>
            <w:r w:rsidRPr="00AE2BA9">
              <w:rPr>
                <w:rFonts w:cs="B Nazanin" w:hint="cs"/>
                <w:color w:val="auto"/>
                <w:rtl/>
              </w:rPr>
              <w:t>خيلي‌كم</w:t>
            </w:r>
          </w:p>
        </w:tc>
      </w:tr>
      <w:tr w:rsidR="00AE2BA9" w:rsidRPr="00AC1364" w14:paraId="16D272D9" w14:textId="77777777" w:rsidTr="00AE2BA9">
        <w:trPr>
          <w:cnfStyle w:val="010000000000" w:firstRow="0" w:lastRow="1" w:firstColumn="0" w:lastColumn="0" w:oddVBand="0" w:evenVBand="0" w:oddHBand="0" w:evenHBand="0" w:firstRowFirstColumn="0" w:firstRowLastColumn="0" w:lastRowFirstColumn="0" w:lastRowLastColumn="0"/>
          <w:trHeight w:val="541"/>
          <w:jc w:val="center"/>
        </w:trPr>
        <w:tc>
          <w:tcPr>
            <w:cnfStyle w:val="001000000000" w:firstRow="0" w:lastRow="0" w:firstColumn="1" w:lastColumn="0" w:oddVBand="0" w:evenVBand="0" w:oddHBand="0" w:evenHBand="0" w:firstRowFirstColumn="0" w:firstRowLastColumn="0" w:lastRowFirstColumn="0" w:lastRowLastColumn="0"/>
            <w:tcW w:w="1986" w:type="dxa"/>
            <w:tcBorders>
              <w:top w:val="none" w:sz="0" w:space="0" w:color="auto"/>
            </w:tcBorders>
          </w:tcPr>
          <w:p w14:paraId="4FE87785" w14:textId="77777777" w:rsidR="00AE2BA9" w:rsidRPr="00AC1364" w:rsidRDefault="00AE2BA9" w:rsidP="00D27E42">
            <w:pPr>
              <w:jc w:val="center"/>
              <w:rPr>
                <w:rFonts w:cs="B Nazanin"/>
                <w:b w:val="0"/>
                <w:bCs w:val="0"/>
                <w:rtl/>
              </w:rPr>
            </w:pPr>
            <w:r w:rsidRPr="00AC1364">
              <w:rPr>
                <w:rFonts w:cs="B Nazanin" w:hint="cs"/>
                <w:rtl/>
              </w:rPr>
              <w:t>امتياز</w:t>
            </w:r>
          </w:p>
        </w:tc>
        <w:tc>
          <w:tcPr>
            <w:cnfStyle w:val="000010000000" w:firstRow="0" w:lastRow="0" w:firstColumn="0" w:lastColumn="0" w:oddVBand="1" w:evenVBand="0" w:oddHBand="0" w:evenHBand="0" w:firstRowFirstColumn="0" w:firstRowLastColumn="0" w:lastRowFirstColumn="0" w:lastRowLastColumn="0"/>
            <w:tcW w:w="1431" w:type="dxa"/>
            <w:tcBorders>
              <w:top w:val="none" w:sz="0" w:space="0" w:color="auto"/>
            </w:tcBorders>
          </w:tcPr>
          <w:p w14:paraId="243E1657" w14:textId="77777777" w:rsidR="00AE2BA9" w:rsidRPr="00AC1364" w:rsidRDefault="00AE2BA9" w:rsidP="00D27E42">
            <w:pPr>
              <w:jc w:val="center"/>
              <w:rPr>
                <w:rFonts w:cs="B Nazanin"/>
                <w:b w:val="0"/>
                <w:bCs w:val="0"/>
                <w:rtl/>
              </w:rPr>
            </w:pPr>
            <w:r w:rsidRPr="00AC1364">
              <w:rPr>
                <w:rFonts w:cs="B Nazanin" w:hint="cs"/>
                <w:rtl/>
              </w:rPr>
              <w:t>5</w:t>
            </w:r>
          </w:p>
        </w:tc>
        <w:tc>
          <w:tcPr>
            <w:tcW w:w="1369" w:type="dxa"/>
            <w:tcBorders>
              <w:top w:val="none" w:sz="0" w:space="0" w:color="auto"/>
            </w:tcBorders>
          </w:tcPr>
          <w:p w14:paraId="7CEBC618" w14:textId="77777777" w:rsidR="00AE2BA9" w:rsidRPr="00AC1364" w:rsidRDefault="00AE2BA9" w:rsidP="00D27E42">
            <w:pPr>
              <w:jc w:val="center"/>
              <w:cnfStyle w:val="010000000000" w:firstRow="0" w:lastRow="1" w:firstColumn="0" w:lastColumn="0" w:oddVBand="0" w:evenVBand="0" w:oddHBand="0" w:evenHBand="0" w:firstRowFirstColumn="0" w:firstRowLastColumn="0" w:lastRowFirstColumn="0" w:lastRowLastColumn="0"/>
              <w:rPr>
                <w:rFonts w:cs="B Nazanin"/>
                <w:b w:val="0"/>
                <w:bCs w:val="0"/>
                <w:rtl/>
              </w:rPr>
            </w:pPr>
            <w:r w:rsidRPr="00AC1364">
              <w:rPr>
                <w:rFonts w:cs="B Nazanin" w:hint="cs"/>
                <w:rtl/>
              </w:rPr>
              <w:t>4</w:t>
            </w:r>
          </w:p>
        </w:tc>
        <w:tc>
          <w:tcPr>
            <w:cnfStyle w:val="000010000000" w:firstRow="0" w:lastRow="0" w:firstColumn="0" w:lastColumn="0" w:oddVBand="1" w:evenVBand="0" w:oddHBand="0" w:evenHBand="0" w:firstRowFirstColumn="0" w:firstRowLastColumn="0" w:lastRowFirstColumn="0" w:lastRowLastColumn="0"/>
            <w:tcW w:w="1551" w:type="dxa"/>
            <w:tcBorders>
              <w:top w:val="none" w:sz="0" w:space="0" w:color="auto"/>
            </w:tcBorders>
          </w:tcPr>
          <w:p w14:paraId="7C1B7349" w14:textId="77777777" w:rsidR="00AE2BA9" w:rsidRPr="00AC1364" w:rsidRDefault="00AE2BA9" w:rsidP="00D27E42">
            <w:pPr>
              <w:jc w:val="center"/>
              <w:rPr>
                <w:rFonts w:cs="B Nazanin"/>
                <w:b w:val="0"/>
                <w:bCs w:val="0"/>
                <w:rtl/>
              </w:rPr>
            </w:pPr>
            <w:r w:rsidRPr="00AC1364">
              <w:rPr>
                <w:rFonts w:cs="B Nazanin" w:hint="cs"/>
                <w:rtl/>
              </w:rPr>
              <w:t>3</w:t>
            </w:r>
          </w:p>
        </w:tc>
        <w:tc>
          <w:tcPr>
            <w:tcW w:w="1214" w:type="dxa"/>
            <w:tcBorders>
              <w:top w:val="none" w:sz="0" w:space="0" w:color="auto"/>
            </w:tcBorders>
          </w:tcPr>
          <w:p w14:paraId="4422BF5D" w14:textId="77777777" w:rsidR="00AE2BA9" w:rsidRPr="00AC1364" w:rsidRDefault="00AE2BA9" w:rsidP="00D27E42">
            <w:pPr>
              <w:jc w:val="center"/>
              <w:cnfStyle w:val="010000000000" w:firstRow="0" w:lastRow="1" w:firstColumn="0" w:lastColumn="0" w:oddVBand="0" w:evenVBand="0" w:oddHBand="0" w:evenHBand="0" w:firstRowFirstColumn="0" w:firstRowLastColumn="0" w:lastRowFirstColumn="0" w:lastRowLastColumn="0"/>
              <w:rPr>
                <w:rFonts w:cs="B Nazanin"/>
                <w:b w:val="0"/>
                <w:bCs w:val="0"/>
                <w:rtl/>
              </w:rPr>
            </w:pPr>
            <w:r w:rsidRPr="00AC1364">
              <w:rPr>
                <w:rFonts w:cs="B Nazanin" w:hint="cs"/>
                <w:rtl/>
              </w:rPr>
              <w:t>2</w:t>
            </w:r>
          </w:p>
        </w:tc>
        <w:tc>
          <w:tcPr>
            <w:cnfStyle w:val="000100000000" w:firstRow="0" w:lastRow="0" w:firstColumn="0" w:lastColumn="1" w:oddVBand="0" w:evenVBand="0" w:oddHBand="0" w:evenHBand="0" w:firstRowFirstColumn="0" w:firstRowLastColumn="0" w:lastRowFirstColumn="0" w:lastRowLastColumn="0"/>
            <w:tcW w:w="1473" w:type="dxa"/>
            <w:tcBorders>
              <w:top w:val="none" w:sz="0" w:space="0" w:color="auto"/>
            </w:tcBorders>
          </w:tcPr>
          <w:p w14:paraId="041438C4" w14:textId="77777777" w:rsidR="00AE2BA9" w:rsidRPr="00AC1364" w:rsidRDefault="00AE2BA9" w:rsidP="00D27E42">
            <w:pPr>
              <w:jc w:val="center"/>
              <w:rPr>
                <w:rFonts w:cs="B Nazanin"/>
                <w:b w:val="0"/>
                <w:bCs w:val="0"/>
                <w:rtl/>
              </w:rPr>
            </w:pPr>
            <w:r w:rsidRPr="00AC1364">
              <w:rPr>
                <w:rFonts w:cs="B Nazanin" w:hint="cs"/>
                <w:rtl/>
              </w:rPr>
              <w:t>1</w:t>
            </w:r>
          </w:p>
        </w:tc>
      </w:tr>
    </w:tbl>
    <w:p w14:paraId="228CB8CA" w14:textId="77777777" w:rsidR="00AE2BA9" w:rsidRPr="00AC1364" w:rsidRDefault="00AE2BA9" w:rsidP="00AE2BA9">
      <w:pPr>
        <w:spacing w:line="240" w:lineRule="auto"/>
        <w:rPr>
          <w:rFonts w:cs="B Nazanin"/>
          <w:rtl/>
        </w:rPr>
      </w:pPr>
    </w:p>
    <w:p w14:paraId="752D859A" w14:textId="77777777" w:rsidR="00AE2BA9" w:rsidRPr="00AC1364" w:rsidRDefault="00AE2BA9" w:rsidP="00AE2BA9">
      <w:pPr>
        <w:spacing w:line="276" w:lineRule="auto"/>
        <w:ind w:left="95"/>
        <w:contextualSpacing/>
        <w:rPr>
          <w:rFonts w:ascii="Calibri" w:eastAsia="Calibri" w:hAnsi="Calibri" w:cs="B Nazanin"/>
          <w:sz w:val="28"/>
          <w:szCs w:val="28"/>
          <w:rtl/>
        </w:rPr>
      </w:pPr>
    </w:p>
    <w:p w14:paraId="6E6B5F4D" w14:textId="77777777" w:rsidR="00AE2BA9" w:rsidRPr="00AC1364" w:rsidRDefault="00AE2BA9" w:rsidP="00AE2BA9">
      <w:pPr>
        <w:spacing w:after="0" w:line="276" w:lineRule="auto"/>
        <w:rPr>
          <w:rFonts w:cs="B Nazanin"/>
          <w:b/>
          <w:bCs/>
          <w:sz w:val="28"/>
          <w:szCs w:val="28"/>
        </w:rPr>
      </w:pPr>
      <w:r w:rsidRPr="00AC1364">
        <w:rPr>
          <w:rFonts w:cs="B Nazanin" w:hint="cs"/>
          <w:b/>
          <w:bCs/>
          <w:sz w:val="28"/>
          <w:szCs w:val="28"/>
          <w:rtl/>
        </w:rPr>
        <w:t xml:space="preserve">تحلیل بر اساس میزان نمره پرسشنامه </w:t>
      </w:r>
    </w:p>
    <w:p w14:paraId="2833FEA4" w14:textId="77777777" w:rsidR="00AE2BA9" w:rsidRPr="00AC1364" w:rsidRDefault="00AE2BA9" w:rsidP="00AE2BA9">
      <w:pPr>
        <w:spacing w:after="0" w:line="276" w:lineRule="auto"/>
        <w:ind w:left="-46"/>
        <w:contextualSpacing/>
        <w:rPr>
          <w:rFonts w:ascii="Calibri" w:eastAsia="Calibri" w:hAnsi="Calibri" w:cs="B Nazanin"/>
          <w:sz w:val="28"/>
          <w:szCs w:val="28"/>
        </w:rPr>
      </w:pPr>
      <w:r w:rsidRPr="00AC1364">
        <w:rPr>
          <w:rFonts w:ascii="Calibri" w:eastAsia="Calibri" w:hAnsi="Calibri" w:cs="B Nazanin" w:hint="cs"/>
          <w:sz w:val="28"/>
          <w:szCs w:val="28"/>
          <w:rtl/>
        </w:rPr>
        <w:t>بر اساس این روش از تحلیل شما نمره</w:t>
      </w:r>
      <w:r w:rsidRPr="00AC1364">
        <w:rPr>
          <w:rFonts w:ascii="Calibri" w:eastAsia="Calibri" w:hAnsi="Calibri" w:cs="B Nazanin"/>
          <w:sz w:val="28"/>
          <w:szCs w:val="28"/>
        </w:rPr>
        <w:softHyphen/>
      </w:r>
      <w:r w:rsidRPr="00AC1364">
        <w:rPr>
          <w:rFonts w:ascii="Calibri" w:eastAsia="Calibri" w:hAnsi="Calibri" w:cs="B Nazanin" w:hint="cs"/>
          <w:sz w:val="28"/>
          <w:szCs w:val="28"/>
          <w:rtl/>
        </w:rPr>
        <w:t>های به دست آمده را  جمع کرده و سپس بر اساس جدول زیر قضاوت کنید.</w:t>
      </w:r>
    </w:p>
    <w:p w14:paraId="6DBCA22E" w14:textId="77777777" w:rsidR="00AE2BA9" w:rsidRPr="00AC1364" w:rsidRDefault="00AE2BA9" w:rsidP="00AE2BA9">
      <w:pPr>
        <w:spacing w:line="276" w:lineRule="auto"/>
        <w:ind w:left="720"/>
        <w:contextualSpacing/>
        <w:rPr>
          <w:rFonts w:ascii="Calibri" w:eastAsia="Calibri" w:hAnsi="Calibri" w:cs="B Nazanin"/>
          <w:sz w:val="28"/>
          <w:szCs w:val="28"/>
          <w:rtl/>
        </w:rPr>
      </w:pP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306"/>
        <w:gridCol w:w="2732"/>
      </w:tblGrid>
      <w:tr w:rsidR="00AE2BA9" w:rsidRPr="00AC1364" w14:paraId="59F4370E" w14:textId="77777777" w:rsidTr="00AE2B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8" w:type="dxa"/>
            <w:tcBorders>
              <w:top w:val="none" w:sz="0" w:space="0" w:color="auto"/>
              <w:left w:val="none" w:sz="0" w:space="0" w:color="auto"/>
              <w:bottom w:val="none" w:sz="0" w:space="0" w:color="auto"/>
              <w:right w:val="none" w:sz="0" w:space="0" w:color="auto"/>
            </w:tcBorders>
          </w:tcPr>
          <w:p w14:paraId="78A6BF49" w14:textId="77777777" w:rsidR="00AE2BA9" w:rsidRPr="00AE2BA9" w:rsidRDefault="00AE2BA9" w:rsidP="00AE2BA9">
            <w:pPr>
              <w:spacing w:line="276" w:lineRule="auto"/>
              <w:jc w:val="center"/>
              <w:rPr>
                <w:rFonts w:cs="B Nazanin"/>
                <w:color w:val="auto"/>
                <w:sz w:val="28"/>
                <w:szCs w:val="28"/>
                <w:rtl/>
              </w:rPr>
            </w:pPr>
            <w:r w:rsidRPr="00AE2BA9">
              <w:rPr>
                <w:rFonts w:cs="B Nazanin" w:hint="cs"/>
                <w:color w:val="auto"/>
                <w:sz w:val="28"/>
                <w:szCs w:val="28"/>
                <w:rtl/>
              </w:rPr>
              <w:t>حد پایین نمره</w:t>
            </w:r>
          </w:p>
        </w:tc>
        <w:tc>
          <w:tcPr>
            <w:tcW w:w="3306" w:type="dxa"/>
            <w:tcBorders>
              <w:top w:val="none" w:sz="0" w:space="0" w:color="auto"/>
              <w:left w:val="none" w:sz="0" w:space="0" w:color="auto"/>
              <w:bottom w:val="none" w:sz="0" w:space="0" w:color="auto"/>
              <w:right w:val="none" w:sz="0" w:space="0" w:color="auto"/>
            </w:tcBorders>
          </w:tcPr>
          <w:p w14:paraId="30054809" w14:textId="77777777" w:rsidR="00AE2BA9" w:rsidRPr="00AE2BA9" w:rsidRDefault="00AE2BA9" w:rsidP="00AE2BA9">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AE2BA9">
              <w:rPr>
                <w:rFonts w:cs="B Nazanin" w:hint="cs"/>
                <w:color w:val="auto"/>
                <w:sz w:val="28"/>
                <w:szCs w:val="28"/>
                <w:rtl/>
              </w:rPr>
              <w:t>حد متوسط نمرات</w:t>
            </w:r>
          </w:p>
        </w:tc>
        <w:tc>
          <w:tcPr>
            <w:tcW w:w="2732" w:type="dxa"/>
            <w:tcBorders>
              <w:top w:val="none" w:sz="0" w:space="0" w:color="auto"/>
              <w:left w:val="none" w:sz="0" w:space="0" w:color="auto"/>
              <w:bottom w:val="none" w:sz="0" w:space="0" w:color="auto"/>
              <w:right w:val="none" w:sz="0" w:space="0" w:color="auto"/>
            </w:tcBorders>
          </w:tcPr>
          <w:p w14:paraId="55A94621" w14:textId="77777777" w:rsidR="00AE2BA9" w:rsidRPr="00AE2BA9" w:rsidRDefault="00AE2BA9" w:rsidP="00AE2BA9">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AE2BA9">
              <w:rPr>
                <w:rFonts w:cs="B Nazanin" w:hint="cs"/>
                <w:color w:val="auto"/>
                <w:sz w:val="28"/>
                <w:szCs w:val="28"/>
                <w:rtl/>
              </w:rPr>
              <w:t>حد بالای نمرات</w:t>
            </w:r>
          </w:p>
        </w:tc>
      </w:tr>
      <w:tr w:rsidR="00AE2BA9" w:rsidRPr="00AC1364" w14:paraId="633CB01F"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8" w:type="dxa"/>
          </w:tcPr>
          <w:p w14:paraId="08F0F07A" w14:textId="77777777" w:rsidR="00AE2BA9" w:rsidRPr="00AC1364" w:rsidRDefault="00AE2BA9" w:rsidP="00D27E42">
            <w:pPr>
              <w:spacing w:line="276" w:lineRule="auto"/>
              <w:jc w:val="center"/>
              <w:rPr>
                <w:rFonts w:cs="B Nazanin"/>
                <w:sz w:val="28"/>
                <w:szCs w:val="28"/>
                <w:rtl/>
              </w:rPr>
            </w:pPr>
            <w:r w:rsidRPr="00AC1364">
              <w:rPr>
                <w:rFonts w:cs="B Nazanin" w:hint="cs"/>
                <w:sz w:val="28"/>
                <w:szCs w:val="28"/>
                <w:rtl/>
              </w:rPr>
              <w:t>33</w:t>
            </w:r>
          </w:p>
        </w:tc>
        <w:tc>
          <w:tcPr>
            <w:tcW w:w="3306" w:type="dxa"/>
          </w:tcPr>
          <w:p w14:paraId="1E462A60" w14:textId="77777777" w:rsidR="00AE2BA9" w:rsidRPr="00AC1364" w:rsidRDefault="00AE2BA9" w:rsidP="00D27E42">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8"/>
                <w:szCs w:val="28"/>
                <w:rtl/>
              </w:rPr>
            </w:pPr>
            <w:r w:rsidRPr="00AC1364">
              <w:rPr>
                <w:rFonts w:ascii="Calibri" w:hAnsi="Calibri" w:cs="B Nazanin" w:hint="cs"/>
                <w:sz w:val="28"/>
                <w:szCs w:val="28"/>
                <w:rtl/>
              </w:rPr>
              <w:t>99</w:t>
            </w:r>
          </w:p>
        </w:tc>
        <w:tc>
          <w:tcPr>
            <w:tcW w:w="2732" w:type="dxa"/>
          </w:tcPr>
          <w:p w14:paraId="04D4653E" w14:textId="77777777" w:rsidR="00AE2BA9" w:rsidRPr="00AC1364" w:rsidRDefault="00AE2BA9" w:rsidP="00D27E42">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8"/>
                <w:szCs w:val="28"/>
                <w:rtl/>
              </w:rPr>
            </w:pPr>
            <w:r w:rsidRPr="00AC1364">
              <w:rPr>
                <w:rFonts w:ascii="Calibri" w:hAnsi="Calibri" w:cs="B Nazanin" w:hint="cs"/>
                <w:sz w:val="28"/>
                <w:szCs w:val="28"/>
                <w:rtl/>
              </w:rPr>
              <w:t>165</w:t>
            </w:r>
          </w:p>
        </w:tc>
      </w:tr>
    </w:tbl>
    <w:p w14:paraId="2A3D82BC" w14:textId="77777777" w:rsidR="00AE2BA9" w:rsidRDefault="00AE2BA9" w:rsidP="00AE2BA9">
      <w:pPr>
        <w:spacing w:after="200" w:line="276" w:lineRule="auto"/>
        <w:ind w:left="720"/>
        <w:contextualSpacing/>
        <w:rPr>
          <w:rFonts w:ascii="Calibri" w:eastAsia="Calibri" w:hAnsi="Calibri" w:cs="B Nazanin"/>
          <w:sz w:val="28"/>
          <w:szCs w:val="28"/>
        </w:rPr>
      </w:pPr>
    </w:p>
    <w:p w14:paraId="14CD283D" w14:textId="77777777" w:rsidR="00AE2BA9" w:rsidRPr="00AC1364" w:rsidRDefault="00AE2BA9" w:rsidP="004C0459">
      <w:pPr>
        <w:spacing w:after="200" w:line="276" w:lineRule="auto"/>
        <w:contextualSpacing/>
        <w:rPr>
          <w:rFonts w:ascii="Calibri" w:eastAsia="Calibri" w:hAnsi="Calibri" w:cs="B Nazanin"/>
          <w:sz w:val="28"/>
          <w:szCs w:val="28"/>
        </w:rPr>
      </w:pPr>
      <w:r w:rsidRPr="00AC1364">
        <w:rPr>
          <w:rFonts w:ascii="Calibri" w:eastAsia="Calibri" w:hAnsi="Calibri" w:cs="B Nazanin" w:hint="cs"/>
          <w:sz w:val="28"/>
          <w:szCs w:val="28"/>
          <w:rtl/>
        </w:rPr>
        <w:t>در صورتی که نمرات پرسشنامه بین 1 تا 33 باشد،  میزان متغیر در این جامعه ضعیف می باشد.</w:t>
      </w:r>
    </w:p>
    <w:p w14:paraId="1D8D59A5" w14:textId="77777777" w:rsidR="00AE2BA9" w:rsidRPr="00AC1364" w:rsidRDefault="00AE2BA9" w:rsidP="004C0459">
      <w:pPr>
        <w:spacing w:after="200" w:line="276" w:lineRule="auto"/>
        <w:contextualSpacing/>
        <w:rPr>
          <w:rFonts w:ascii="Calibri" w:eastAsia="Calibri" w:hAnsi="Calibri" w:cs="B Nazanin"/>
          <w:sz w:val="28"/>
          <w:szCs w:val="28"/>
        </w:rPr>
      </w:pPr>
      <w:r w:rsidRPr="00AC1364">
        <w:rPr>
          <w:rFonts w:ascii="Calibri" w:eastAsia="Calibri" w:hAnsi="Calibri" w:cs="B Nazanin" w:hint="cs"/>
          <w:sz w:val="28"/>
          <w:szCs w:val="28"/>
          <w:rtl/>
        </w:rPr>
        <w:t>در صورتی که نمرات پرسشنامه بین 33 تا 99 باشد،  میزان متغیر در سطح متوسطی می باشد.</w:t>
      </w:r>
    </w:p>
    <w:p w14:paraId="52B4CC3B" w14:textId="77777777" w:rsidR="00AE2BA9" w:rsidRPr="00AC1364" w:rsidRDefault="00AE2BA9" w:rsidP="004C0459">
      <w:pPr>
        <w:spacing w:after="200" w:line="276" w:lineRule="auto"/>
        <w:contextualSpacing/>
        <w:rPr>
          <w:rFonts w:ascii="Calibri" w:eastAsia="Calibri" w:hAnsi="Calibri" w:cs="B Nazanin"/>
          <w:sz w:val="28"/>
          <w:szCs w:val="28"/>
          <w:rtl/>
        </w:rPr>
      </w:pPr>
      <w:r w:rsidRPr="00AC1364">
        <w:rPr>
          <w:rFonts w:ascii="Calibri" w:eastAsia="Calibri" w:hAnsi="Calibri" w:cs="B Nazanin" w:hint="cs"/>
          <w:sz w:val="28"/>
          <w:szCs w:val="28"/>
          <w:rtl/>
        </w:rPr>
        <w:t>در صورتی که نمرات بالای 99 باشد،  میزان متغیر  بسیار خوب می باشد.</w:t>
      </w:r>
    </w:p>
    <w:p w14:paraId="7D0BE399" w14:textId="77777777" w:rsidR="00AE2BA9" w:rsidRDefault="00AE2BA9" w:rsidP="00AE2BA9">
      <w:pPr>
        <w:pStyle w:val="ListParagraph"/>
        <w:spacing w:line="288" w:lineRule="auto"/>
        <w:jc w:val="lowKashida"/>
        <w:rPr>
          <w:rFonts w:cs="B Nazanin"/>
          <w:b/>
          <w:bCs/>
          <w:sz w:val="28"/>
          <w:szCs w:val="28"/>
        </w:rPr>
      </w:pPr>
    </w:p>
    <w:p w14:paraId="1DD6AA41" w14:textId="47360AB6" w:rsidR="00AE2BA9" w:rsidRPr="004C0459" w:rsidRDefault="00AE2BA9" w:rsidP="00AE2BA9">
      <w:pPr>
        <w:spacing w:line="288" w:lineRule="auto"/>
        <w:jc w:val="lowKashida"/>
        <w:rPr>
          <w:rFonts w:cs="B Nazanin"/>
          <w:b/>
          <w:bCs/>
          <w:sz w:val="28"/>
          <w:szCs w:val="28"/>
          <w:rtl/>
        </w:rPr>
      </w:pPr>
      <w:r w:rsidRPr="004C0459">
        <w:rPr>
          <w:rFonts w:cs="B Nazanin" w:hint="cs"/>
          <w:b/>
          <w:bCs/>
          <w:sz w:val="28"/>
          <w:szCs w:val="28"/>
          <w:rtl/>
        </w:rPr>
        <w:t>پايايي پرسشنامه‌</w:t>
      </w:r>
      <w:r w:rsidR="004C0459" w:rsidRPr="004C0459">
        <w:rPr>
          <w:rFonts w:cs="B Nazanin" w:hint="cs"/>
          <w:b/>
          <w:bCs/>
          <w:sz w:val="28"/>
          <w:szCs w:val="28"/>
          <w:rtl/>
        </w:rPr>
        <w:t>:</w:t>
      </w:r>
    </w:p>
    <w:p w14:paraId="4F4E4A64" w14:textId="77777777" w:rsidR="00AE2BA9" w:rsidRPr="004C0459" w:rsidRDefault="00AE2BA9" w:rsidP="00AE2BA9">
      <w:pPr>
        <w:jc w:val="lowKashida"/>
        <w:rPr>
          <w:rFonts w:cs="B Nazanin"/>
          <w:sz w:val="28"/>
          <w:szCs w:val="28"/>
          <w:rtl/>
        </w:rPr>
      </w:pPr>
      <w:r w:rsidRPr="004C0459">
        <w:rPr>
          <w:rFonts w:cs="B Nazanin" w:hint="cs"/>
          <w:sz w:val="28"/>
          <w:szCs w:val="28"/>
          <w:rtl/>
        </w:rPr>
        <w:lastRenderedPageBreak/>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0988C2D0" w14:textId="77777777" w:rsidR="00AE2BA9" w:rsidRPr="004C0459" w:rsidRDefault="00AE2BA9" w:rsidP="00AE2BA9">
      <w:pPr>
        <w:jc w:val="lowKashida"/>
        <w:rPr>
          <w:rFonts w:cs="B Nazanin"/>
          <w:sz w:val="28"/>
          <w:szCs w:val="28"/>
          <w:rtl/>
        </w:rPr>
      </w:pPr>
      <w:r w:rsidRPr="004C0459">
        <w:rPr>
          <w:rFonts w:cs="B Nazanin" w:hint="cs"/>
          <w:sz w:val="28"/>
          <w:szCs w:val="28"/>
          <w:rtl/>
        </w:rPr>
        <w:t xml:space="preserve">ضريب پايايي پرسشنامه‌هاي از طريق فرمول زير به وسيله نرم‌افزار </w:t>
      </w:r>
      <w:r w:rsidRPr="004C0459">
        <w:rPr>
          <w:rFonts w:asciiTheme="majorBidi" w:hAnsiTheme="majorBidi" w:cs="B Nazanin"/>
          <w:sz w:val="28"/>
          <w:szCs w:val="28"/>
        </w:rPr>
        <w:t>SPSS</w:t>
      </w:r>
      <w:r w:rsidRPr="004C0459">
        <w:rPr>
          <w:rFonts w:cs="B Nazanin" w:hint="cs"/>
          <w:sz w:val="28"/>
          <w:szCs w:val="28"/>
          <w:rtl/>
        </w:rPr>
        <w:t xml:space="preserve"> محاسبه شده است.</w:t>
      </w:r>
    </w:p>
    <w:p w14:paraId="5EA648ED" w14:textId="77777777" w:rsidR="00AE2BA9" w:rsidRPr="00AE2BA9" w:rsidRDefault="00AE2BA9" w:rsidP="00AE2BA9">
      <w:pPr>
        <w:pStyle w:val="ListParagraph"/>
        <w:numPr>
          <w:ilvl w:val="0"/>
          <w:numId w:val="1"/>
        </w:numPr>
        <w:spacing w:line="288" w:lineRule="auto"/>
        <w:jc w:val="right"/>
        <w:rPr>
          <w:rFonts w:cs="B Nazanin"/>
          <w:sz w:val="26"/>
          <w:szCs w:val="26"/>
          <w:rtl/>
        </w:rPr>
      </w:pPr>
      <w:r w:rsidRPr="00AC1364">
        <w:object w:dxaOrig="1800" w:dyaOrig="760" w14:anchorId="1EBF5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77836193" r:id="rId8"/>
        </w:object>
      </w:r>
    </w:p>
    <w:p w14:paraId="2C48A21C" w14:textId="77777777" w:rsidR="00AE2BA9" w:rsidRPr="00AE2BA9" w:rsidRDefault="00AE2BA9" w:rsidP="00AE2BA9">
      <w:pPr>
        <w:pStyle w:val="ListParagraph"/>
        <w:numPr>
          <w:ilvl w:val="0"/>
          <w:numId w:val="1"/>
        </w:numPr>
        <w:spacing w:after="0" w:line="240" w:lineRule="auto"/>
        <w:jc w:val="both"/>
        <w:rPr>
          <w:rFonts w:cs="B Nazanin"/>
          <w:sz w:val="26"/>
          <w:szCs w:val="26"/>
        </w:rPr>
      </w:pPr>
      <w:r w:rsidRPr="00AE2BA9">
        <w:rPr>
          <w:rFonts w:asciiTheme="majorBidi" w:hAnsiTheme="majorBidi" w:cs="B Nazanin"/>
          <w:sz w:val="26"/>
          <w:szCs w:val="26"/>
        </w:rPr>
        <w:t>ra</w:t>
      </w:r>
      <w:r w:rsidRPr="00AE2BA9">
        <w:rPr>
          <w:rFonts w:asciiTheme="majorBidi" w:hAnsiTheme="majorBidi" w:cs="B Nazanin"/>
          <w:sz w:val="26"/>
          <w:szCs w:val="26"/>
          <w:rtl/>
        </w:rPr>
        <w:t>=</w:t>
      </w:r>
      <w:r w:rsidRPr="00AE2BA9">
        <w:rPr>
          <w:rFonts w:cs="B Nazanin" w:hint="cs"/>
          <w:sz w:val="26"/>
          <w:szCs w:val="26"/>
          <w:rtl/>
        </w:rPr>
        <w:t xml:space="preserve"> ضريب آلفاي کرونباخ</w:t>
      </w:r>
    </w:p>
    <w:p w14:paraId="797FE93B" w14:textId="77777777" w:rsidR="00AE2BA9" w:rsidRPr="00AE2BA9" w:rsidRDefault="00AE2BA9" w:rsidP="00AE2BA9">
      <w:pPr>
        <w:pStyle w:val="ListParagraph"/>
        <w:numPr>
          <w:ilvl w:val="0"/>
          <w:numId w:val="1"/>
        </w:numPr>
        <w:spacing w:after="0" w:line="240" w:lineRule="auto"/>
        <w:jc w:val="both"/>
        <w:rPr>
          <w:rFonts w:cs="B Nazanin"/>
          <w:sz w:val="26"/>
          <w:szCs w:val="26"/>
        </w:rPr>
      </w:pPr>
      <w:r w:rsidRPr="00AE2BA9">
        <w:rPr>
          <w:rFonts w:asciiTheme="majorBidi" w:hAnsiTheme="majorBidi" w:cs="B Nazanin"/>
          <w:sz w:val="26"/>
          <w:szCs w:val="26"/>
        </w:rPr>
        <w:t>J</w:t>
      </w:r>
      <w:r w:rsidRPr="00AE2BA9">
        <w:rPr>
          <w:rFonts w:asciiTheme="majorBidi" w:hAnsiTheme="majorBidi" w:cs="B Nazanin"/>
          <w:sz w:val="26"/>
          <w:szCs w:val="26"/>
          <w:rtl/>
        </w:rPr>
        <w:t xml:space="preserve">= </w:t>
      </w:r>
      <w:r w:rsidRPr="00AE2BA9">
        <w:rPr>
          <w:rFonts w:cs="B Nazanin" w:hint="cs"/>
          <w:sz w:val="26"/>
          <w:szCs w:val="26"/>
          <w:rtl/>
        </w:rPr>
        <w:t xml:space="preserve"> تعداد سوالات آزمون</w:t>
      </w:r>
    </w:p>
    <w:p w14:paraId="3B236D34" w14:textId="77777777" w:rsidR="00AE2BA9" w:rsidRPr="00AE2BA9" w:rsidRDefault="00AE2BA9" w:rsidP="00AE2BA9">
      <w:pPr>
        <w:pStyle w:val="ListParagraph"/>
        <w:numPr>
          <w:ilvl w:val="0"/>
          <w:numId w:val="1"/>
        </w:numPr>
        <w:spacing w:after="0" w:line="240" w:lineRule="auto"/>
        <w:jc w:val="both"/>
        <w:rPr>
          <w:rFonts w:cs="B Nazanin"/>
          <w:sz w:val="26"/>
          <w:szCs w:val="26"/>
        </w:rPr>
      </w:pPr>
      <w:r w:rsidRPr="00AE2BA9">
        <w:rPr>
          <w:rFonts w:asciiTheme="majorBidi" w:hAnsiTheme="majorBidi" w:cs="B Nazanin"/>
          <w:sz w:val="26"/>
          <w:szCs w:val="26"/>
          <w:vertAlign w:val="superscript"/>
          <w:rtl/>
        </w:rPr>
        <w:t>2</w:t>
      </w:r>
      <w:r w:rsidRPr="00AE2BA9">
        <w:rPr>
          <w:rFonts w:asciiTheme="majorBidi" w:hAnsiTheme="majorBidi" w:cs="B Nazanin"/>
          <w:sz w:val="26"/>
          <w:szCs w:val="26"/>
        </w:rPr>
        <w:t>Sj</w:t>
      </w:r>
      <w:r w:rsidRPr="00AE2BA9">
        <w:rPr>
          <w:rFonts w:asciiTheme="majorBidi" w:hAnsiTheme="majorBidi" w:cs="B Nazanin"/>
          <w:sz w:val="26"/>
          <w:szCs w:val="26"/>
          <w:rtl/>
        </w:rPr>
        <w:t>=</w:t>
      </w:r>
      <w:r w:rsidRPr="00AE2BA9">
        <w:rPr>
          <w:rFonts w:cs="B Nazanin" w:hint="cs"/>
          <w:sz w:val="26"/>
          <w:szCs w:val="26"/>
          <w:rtl/>
        </w:rPr>
        <w:t xml:space="preserve">  واريانس سوالات آزمون</w:t>
      </w:r>
    </w:p>
    <w:p w14:paraId="5921259A" w14:textId="77777777" w:rsidR="00AE2BA9" w:rsidRPr="00AE2BA9" w:rsidRDefault="00AE2BA9" w:rsidP="00AE2BA9">
      <w:pPr>
        <w:pStyle w:val="ListParagraph"/>
        <w:numPr>
          <w:ilvl w:val="0"/>
          <w:numId w:val="1"/>
        </w:numPr>
        <w:spacing w:after="0" w:line="240" w:lineRule="auto"/>
        <w:jc w:val="both"/>
        <w:rPr>
          <w:rFonts w:cs="B Nazanin"/>
          <w:sz w:val="26"/>
          <w:szCs w:val="26"/>
          <w:rtl/>
        </w:rPr>
      </w:pPr>
      <w:r w:rsidRPr="00AE2BA9">
        <w:rPr>
          <w:rFonts w:asciiTheme="majorBidi" w:hAnsiTheme="majorBidi" w:cs="B Nazanin"/>
          <w:sz w:val="26"/>
          <w:szCs w:val="26"/>
          <w:vertAlign w:val="superscript"/>
          <w:rtl/>
        </w:rPr>
        <w:t>2</w:t>
      </w:r>
      <w:r w:rsidRPr="00AE2BA9">
        <w:rPr>
          <w:rFonts w:asciiTheme="majorBidi" w:hAnsiTheme="majorBidi" w:cs="B Nazanin"/>
          <w:sz w:val="26"/>
          <w:szCs w:val="26"/>
        </w:rPr>
        <w:t>s</w:t>
      </w:r>
      <w:r w:rsidRPr="00AE2BA9">
        <w:rPr>
          <w:rFonts w:asciiTheme="majorBidi" w:hAnsiTheme="majorBidi" w:cs="B Nazanin"/>
          <w:sz w:val="26"/>
          <w:szCs w:val="26"/>
          <w:rtl/>
        </w:rPr>
        <w:t>=</w:t>
      </w:r>
      <w:r w:rsidRPr="00AE2BA9">
        <w:rPr>
          <w:rFonts w:cs="B Nazanin" w:hint="cs"/>
          <w:sz w:val="26"/>
          <w:szCs w:val="26"/>
          <w:rtl/>
        </w:rPr>
        <w:t xml:space="preserve"> واريانس کل آزمون</w:t>
      </w:r>
    </w:p>
    <w:p w14:paraId="67AC6A3F" w14:textId="77777777" w:rsidR="00AE2BA9" w:rsidRDefault="00AE2BA9" w:rsidP="00AE2BA9">
      <w:pPr>
        <w:pStyle w:val="Heading3"/>
        <w:numPr>
          <w:ilvl w:val="0"/>
          <w:numId w:val="1"/>
        </w:numPr>
        <w:rPr>
          <w:rFonts w:cs="B Nazanin"/>
          <w:szCs w:val="20"/>
          <w:rtl/>
        </w:rPr>
      </w:pPr>
    </w:p>
    <w:p w14:paraId="5C74E2E7" w14:textId="77777777" w:rsidR="00AE2BA9" w:rsidRPr="00AE2BA9" w:rsidRDefault="00AE2BA9" w:rsidP="00AE2BA9">
      <w:pPr>
        <w:pStyle w:val="Heading3"/>
        <w:rPr>
          <w:rFonts w:cs="B Nazanin"/>
          <w:sz w:val="22"/>
          <w:szCs w:val="22"/>
          <w:rtl/>
        </w:rPr>
      </w:pPr>
      <w:r w:rsidRPr="00AE2BA9">
        <w:rPr>
          <w:rFonts w:cs="B Nazanin"/>
          <w:sz w:val="22"/>
          <w:szCs w:val="22"/>
          <w:rtl/>
        </w:rPr>
        <w:t>نتایج آزمون پایایی</w:t>
      </w:r>
      <w:r w:rsidRPr="00AE2BA9">
        <w:rPr>
          <w:rFonts w:cs="B Nazanin" w:hint="cs"/>
          <w:sz w:val="22"/>
          <w:szCs w:val="22"/>
          <w:rtl/>
        </w:rPr>
        <w:t xml:space="preserve"> در پژوهش افشار(1394)</w:t>
      </w:r>
    </w:p>
    <w:tbl>
      <w:tblPr>
        <w:tblStyle w:val="GridTable4-Accent3"/>
        <w:tblpPr w:leftFromText="180" w:rightFromText="180" w:vertAnchor="text" w:horzAnchor="margin" w:tblpXSpec="center" w:tblpY="4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977"/>
      </w:tblGrid>
      <w:tr w:rsidR="00AE2BA9" w:rsidRPr="00AC1364" w14:paraId="29F14741" w14:textId="77777777" w:rsidTr="00AE2BA9">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3544" w:type="dxa"/>
            <w:tcBorders>
              <w:top w:val="none" w:sz="0" w:space="0" w:color="auto"/>
              <w:left w:val="none" w:sz="0" w:space="0" w:color="auto"/>
              <w:bottom w:val="none" w:sz="0" w:space="0" w:color="auto"/>
              <w:right w:val="none" w:sz="0" w:space="0" w:color="auto"/>
            </w:tcBorders>
          </w:tcPr>
          <w:p w14:paraId="0B31A6F7" w14:textId="77777777" w:rsidR="00AE2BA9" w:rsidRPr="00AE2BA9" w:rsidRDefault="00AE2BA9" w:rsidP="00AE2BA9">
            <w:pPr>
              <w:ind w:firstLine="284"/>
              <w:rPr>
                <w:rFonts w:ascii="Times New Roman" w:hAnsi="Times New Roman" w:cs="B Nazanin"/>
                <w:b w:val="0"/>
                <w:bCs w:val="0"/>
                <w:color w:val="auto"/>
                <w:sz w:val="24"/>
                <w:szCs w:val="24"/>
                <w:rtl/>
              </w:rPr>
            </w:pPr>
            <w:r w:rsidRPr="00AE2BA9">
              <w:rPr>
                <w:rFonts w:ascii="Times New Roman" w:hAnsi="Times New Roman" w:cs="B Nazanin"/>
                <w:color w:val="auto"/>
                <w:sz w:val="24"/>
                <w:szCs w:val="24"/>
                <w:rtl/>
              </w:rPr>
              <w:t>ابعاد پرسش نامه</w:t>
            </w:r>
          </w:p>
        </w:tc>
        <w:tc>
          <w:tcPr>
            <w:tcW w:w="2977" w:type="dxa"/>
            <w:tcBorders>
              <w:top w:val="none" w:sz="0" w:space="0" w:color="auto"/>
              <w:left w:val="none" w:sz="0" w:space="0" w:color="auto"/>
              <w:bottom w:val="none" w:sz="0" w:space="0" w:color="auto"/>
              <w:right w:val="none" w:sz="0" w:space="0" w:color="auto"/>
            </w:tcBorders>
          </w:tcPr>
          <w:p w14:paraId="0ADF0C8E" w14:textId="77777777" w:rsidR="00AE2BA9" w:rsidRPr="00AE2BA9" w:rsidRDefault="00AE2BA9" w:rsidP="00AE2BA9">
            <w:pPr>
              <w:ind w:firstLine="284"/>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auto"/>
                <w:sz w:val="24"/>
                <w:szCs w:val="24"/>
                <w:rtl/>
              </w:rPr>
            </w:pPr>
            <w:r w:rsidRPr="00AE2BA9">
              <w:rPr>
                <w:rFonts w:ascii="Times New Roman" w:hAnsi="Times New Roman" w:cs="B Nazanin"/>
                <w:color w:val="auto"/>
                <w:sz w:val="24"/>
                <w:szCs w:val="24"/>
                <w:rtl/>
              </w:rPr>
              <w:t>ضریب آلفای کرونباخ</w:t>
            </w:r>
          </w:p>
        </w:tc>
      </w:tr>
      <w:tr w:rsidR="00AE2BA9" w:rsidRPr="00AC1364" w14:paraId="7E325420"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Pr>
          <w:p w14:paraId="28474DC6" w14:textId="77777777" w:rsidR="00AE2BA9" w:rsidRPr="00AC1364" w:rsidRDefault="00AE2BA9" w:rsidP="00D27E42">
            <w:pPr>
              <w:autoSpaceDE w:val="0"/>
              <w:autoSpaceDN w:val="0"/>
              <w:adjustRightInd w:val="0"/>
              <w:rPr>
                <w:rFonts w:ascii="Times New Roman" w:hAnsi="Times New Roman" w:cs="B Nazanin"/>
                <w:sz w:val="24"/>
                <w:szCs w:val="24"/>
                <w:rtl/>
              </w:rPr>
            </w:pPr>
            <w:r w:rsidRPr="00AC1364">
              <w:rPr>
                <w:rFonts w:ascii="Times New Roman" w:hAnsi="Times New Roman" w:cs="B Nazanin"/>
                <w:sz w:val="24"/>
                <w:szCs w:val="24"/>
                <w:rtl/>
              </w:rPr>
              <w:t>استراتژی فرایندگرایی</w:t>
            </w:r>
          </w:p>
        </w:tc>
        <w:tc>
          <w:tcPr>
            <w:tcW w:w="2977" w:type="dxa"/>
          </w:tcPr>
          <w:p w14:paraId="527F7181" w14:textId="77777777" w:rsidR="00AE2BA9" w:rsidRPr="00AC1364" w:rsidRDefault="00AE2BA9" w:rsidP="00D27E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76/0</w:t>
            </w:r>
          </w:p>
        </w:tc>
      </w:tr>
      <w:tr w:rsidR="00AE2BA9" w:rsidRPr="00AC1364" w14:paraId="6457284A" w14:textId="77777777" w:rsidTr="00AE2BA9">
        <w:tc>
          <w:tcPr>
            <w:cnfStyle w:val="001000000000" w:firstRow="0" w:lastRow="0" w:firstColumn="1" w:lastColumn="0" w:oddVBand="0" w:evenVBand="0" w:oddHBand="0" w:evenHBand="0" w:firstRowFirstColumn="0" w:firstRowLastColumn="0" w:lastRowFirstColumn="0" w:lastRowLastColumn="0"/>
            <w:tcW w:w="3544" w:type="dxa"/>
          </w:tcPr>
          <w:p w14:paraId="6BD24FE6" w14:textId="77777777" w:rsidR="00AE2BA9" w:rsidRPr="00AC1364" w:rsidRDefault="00AE2BA9" w:rsidP="00D27E42">
            <w:pPr>
              <w:rPr>
                <w:rFonts w:ascii="Times New Roman" w:hAnsi="Times New Roman" w:cs="B Nazanin"/>
                <w:sz w:val="24"/>
                <w:szCs w:val="24"/>
              </w:rPr>
            </w:pPr>
            <w:r w:rsidRPr="00AC1364">
              <w:rPr>
                <w:rFonts w:ascii="Times New Roman" w:hAnsi="Times New Roman" w:cs="B Nazanin"/>
                <w:sz w:val="24"/>
                <w:szCs w:val="24"/>
                <w:rtl/>
              </w:rPr>
              <w:t>استراتژی نگرش نظام مند</w:t>
            </w:r>
          </w:p>
        </w:tc>
        <w:tc>
          <w:tcPr>
            <w:tcW w:w="2977" w:type="dxa"/>
          </w:tcPr>
          <w:p w14:paraId="7E50298E" w14:textId="77777777" w:rsidR="00AE2BA9" w:rsidRPr="00AC1364" w:rsidRDefault="00AE2BA9" w:rsidP="00D27E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83/0</w:t>
            </w:r>
          </w:p>
        </w:tc>
      </w:tr>
      <w:tr w:rsidR="00AE2BA9" w:rsidRPr="00AC1364" w14:paraId="71C0896B"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Pr>
          <w:p w14:paraId="7EB19AE3" w14:textId="77777777" w:rsidR="00AE2BA9" w:rsidRPr="00AC1364" w:rsidRDefault="00AE2BA9" w:rsidP="00D27E42">
            <w:pPr>
              <w:rPr>
                <w:rFonts w:ascii="Times New Roman" w:hAnsi="Times New Roman" w:cs="B Nazanin"/>
                <w:sz w:val="24"/>
                <w:szCs w:val="24"/>
              </w:rPr>
            </w:pPr>
            <w:r w:rsidRPr="00AC1364">
              <w:rPr>
                <w:rFonts w:ascii="Times New Roman" w:hAnsi="Times New Roman" w:cs="B Nazanin"/>
                <w:sz w:val="24"/>
                <w:szCs w:val="24"/>
                <w:rtl/>
              </w:rPr>
              <w:t>استراتژی منابع انسانی</w:t>
            </w:r>
          </w:p>
        </w:tc>
        <w:tc>
          <w:tcPr>
            <w:tcW w:w="2977" w:type="dxa"/>
          </w:tcPr>
          <w:p w14:paraId="7E8FE7E7" w14:textId="77777777" w:rsidR="00AE2BA9" w:rsidRPr="00AC1364" w:rsidRDefault="00AE2BA9" w:rsidP="00D27E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91/0</w:t>
            </w:r>
          </w:p>
        </w:tc>
      </w:tr>
      <w:tr w:rsidR="00AE2BA9" w:rsidRPr="00AC1364" w14:paraId="6E17ABC7" w14:textId="77777777" w:rsidTr="00AE2BA9">
        <w:tc>
          <w:tcPr>
            <w:cnfStyle w:val="001000000000" w:firstRow="0" w:lastRow="0" w:firstColumn="1" w:lastColumn="0" w:oddVBand="0" w:evenVBand="0" w:oddHBand="0" w:evenHBand="0" w:firstRowFirstColumn="0" w:firstRowLastColumn="0" w:lastRowFirstColumn="0" w:lastRowLastColumn="0"/>
            <w:tcW w:w="3544" w:type="dxa"/>
          </w:tcPr>
          <w:p w14:paraId="0264BB7F" w14:textId="77777777" w:rsidR="00AE2BA9" w:rsidRPr="00AC1364" w:rsidRDefault="00AE2BA9" w:rsidP="00D27E42">
            <w:pPr>
              <w:rPr>
                <w:rFonts w:ascii="Times New Roman" w:hAnsi="Times New Roman" w:cs="B Nazanin"/>
                <w:i/>
                <w:iCs/>
                <w:sz w:val="24"/>
                <w:szCs w:val="24"/>
              </w:rPr>
            </w:pPr>
            <w:r w:rsidRPr="00AC1364">
              <w:rPr>
                <w:rFonts w:ascii="Times New Roman" w:hAnsi="Times New Roman" w:cs="B Nazanin"/>
                <w:sz w:val="24"/>
                <w:szCs w:val="24"/>
                <w:rtl/>
              </w:rPr>
              <w:t>استراتژی مسئولیت های اجتماعی</w:t>
            </w:r>
          </w:p>
        </w:tc>
        <w:tc>
          <w:tcPr>
            <w:tcW w:w="2977" w:type="dxa"/>
          </w:tcPr>
          <w:p w14:paraId="6D79A0B8" w14:textId="77777777" w:rsidR="00AE2BA9" w:rsidRPr="00AC1364" w:rsidRDefault="00AE2BA9" w:rsidP="00D27E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79/0</w:t>
            </w:r>
          </w:p>
        </w:tc>
      </w:tr>
      <w:tr w:rsidR="00AE2BA9" w:rsidRPr="00AC1364" w14:paraId="1038FD5D"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Pr>
          <w:p w14:paraId="1D25E8A8" w14:textId="77777777" w:rsidR="00AE2BA9" w:rsidRPr="00AC1364" w:rsidRDefault="00AE2BA9" w:rsidP="00D27E42">
            <w:pPr>
              <w:rPr>
                <w:rFonts w:ascii="Times New Roman" w:hAnsi="Times New Roman" w:cs="B Nazanin"/>
                <w:sz w:val="24"/>
                <w:szCs w:val="24"/>
              </w:rPr>
            </w:pPr>
            <w:r w:rsidRPr="00AC1364">
              <w:rPr>
                <w:rFonts w:ascii="Times New Roman" w:hAnsi="Times New Roman" w:cs="B Nazanin"/>
                <w:sz w:val="24"/>
                <w:szCs w:val="24"/>
                <w:rtl/>
              </w:rPr>
              <w:t>استراتژی رضایت ذی نفعان</w:t>
            </w:r>
          </w:p>
        </w:tc>
        <w:tc>
          <w:tcPr>
            <w:tcW w:w="2977" w:type="dxa"/>
          </w:tcPr>
          <w:p w14:paraId="525B3625" w14:textId="77777777" w:rsidR="00AE2BA9" w:rsidRPr="00AC1364" w:rsidRDefault="00AE2BA9" w:rsidP="00D27E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83/0</w:t>
            </w:r>
          </w:p>
        </w:tc>
      </w:tr>
      <w:tr w:rsidR="00AE2BA9" w:rsidRPr="00AC1364" w14:paraId="41A5CC23" w14:textId="77777777" w:rsidTr="00AE2BA9">
        <w:tc>
          <w:tcPr>
            <w:cnfStyle w:val="001000000000" w:firstRow="0" w:lastRow="0" w:firstColumn="1" w:lastColumn="0" w:oddVBand="0" w:evenVBand="0" w:oddHBand="0" w:evenHBand="0" w:firstRowFirstColumn="0" w:firstRowLastColumn="0" w:lastRowFirstColumn="0" w:lastRowLastColumn="0"/>
            <w:tcW w:w="3544" w:type="dxa"/>
          </w:tcPr>
          <w:p w14:paraId="755C9D0B" w14:textId="77777777" w:rsidR="00AE2BA9" w:rsidRPr="00AC1364" w:rsidRDefault="00AE2BA9" w:rsidP="00D27E42">
            <w:pPr>
              <w:rPr>
                <w:rFonts w:ascii="Times New Roman" w:hAnsi="Times New Roman" w:cs="B Nazanin"/>
                <w:sz w:val="24"/>
                <w:szCs w:val="24"/>
              </w:rPr>
            </w:pPr>
            <w:r w:rsidRPr="00AC1364">
              <w:rPr>
                <w:rFonts w:ascii="Times New Roman" w:hAnsi="Times New Roman" w:cs="B Nazanin"/>
                <w:sz w:val="24"/>
                <w:szCs w:val="24"/>
                <w:rtl/>
              </w:rPr>
              <w:t>استراتژی قابلیت رهبری و مدیریت</w:t>
            </w:r>
          </w:p>
        </w:tc>
        <w:tc>
          <w:tcPr>
            <w:tcW w:w="2977" w:type="dxa"/>
          </w:tcPr>
          <w:p w14:paraId="7D019B0A" w14:textId="77777777" w:rsidR="00AE2BA9" w:rsidRPr="00AC1364" w:rsidRDefault="00AE2BA9" w:rsidP="00D27E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85/0</w:t>
            </w:r>
          </w:p>
        </w:tc>
      </w:tr>
      <w:tr w:rsidR="00AE2BA9" w:rsidRPr="00AC1364" w14:paraId="21EE9860" w14:textId="77777777" w:rsidTr="00AE2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Pr>
          <w:p w14:paraId="10953E26" w14:textId="77777777" w:rsidR="00AE2BA9" w:rsidRPr="00AC1364" w:rsidRDefault="00AE2BA9" w:rsidP="00D27E42">
            <w:pPr>
              <w:rPr>
                <w:rFonts w:ascii="Times New Roman" w:hAnsi="Times New Roman" w:cs="B Nazanin"/>
                <w:sz w:val="24"/>
                <w:szCs w:val="24"/>
              </w:rPr>
            </w:pPr>
            <w:r w:rsidRPr="00AC1364">
              <w:rPr>
                <w:rFonts w:ascii="Times New Roman" w:hAnsi="Times New Roman" w:cs="B Nazanin"/>
                <w:sz w:val="24"/>
                <w:szCs w:val="24"/>
                <w:rtl/>
              </w:rPr>
              <w:t>استراتژی بهبود، یادگیری و ارزش آفرینی</w:t>
            </w:r>
          </w:p>
        </w:tc>
        <w:tc>
          <w:tcPr>
            <w:tcW w:w="2977" w:type="dxa"/>
          </w:tcPr>
          <w:p w14:paraId="487DECB4" w14:textId="77777777" w:rsidR="00AE2BA9" w:rsidRPr="00AC1364" w:rsidRDefault="00AE2BA9" w:rsidP="00D27E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85/0</w:t>
            </w:r>
          </w:p>
        </w:tc>
      </w:tr>
      <w:tr w:rsidR="00AE2BA9" w:rsidRPr="00AC1364" w14:paraId="43BB587D" w14:textId="77777777" w:rsidTr="00AE2BA9">
        <w:tc>
          <w:tcPr>
            <w:cnfStyle w:val="001000000000" w:firstRow="0" w:lastRow="0" w:firstColumn="1" w:lastColumn="0" w:oddVBand="0" w:evenVBand="0" w:oddHBand="0" w:evenHBand="0" w:firstRowFirstColumn="0" w:firstRowLastColumn="0" w:lastRowFirstColumn="0" w:lastRowLastColumn="0"/>
            <w:tcW w:w="3544" w:type="dxa"/>
          </w:tcPr>
          <w:p w14:paraId="59584C54" w14:textId="77777777" w:rsidR="00AE2BA9" w:rsidRPr="00AC1364" w:rsidRDefault="00AE2BA9" w:rsidP="00D27E42">
            <w:pPr>
              <w:rPr>
                <w:rFonts w:ascii="Times New Roman" w:eastAsia="Times New Roman" w:hAnsi="Times New Roman" w:cs="B Nazanin"/>
                <w:sz w:val="24"/>
                <w:szCs w:val="24"/>
                <w:rtl/>
              </w:rPr>
            </w:pPr>
            <w:r w:rsidRPr="00AC1364">
              <w:rPr>
                <w:rFonts w:ascii="Times New Roman" w:hAnsi="Times New Roman" w:cs="B Nazanin"/>
                <w:sz w:val="24"/>
                <w:szCs w:val="24"/>
                <w:rtl/>
              </w:rPr>
              <w:t xml:space="preserve">استراتژی </w:t>
            </w:r>
            <w:r w:rsidRPr="00AC1364">
              <w:rPr>
                <w:rFonts w:ascii="Times New Roman" w:eastAsia="Times New Roman" w:hAnsi="Times New Roman" w:cs="B Nazanin"/>
                <w:sz w:val="24"/>
                <w:szCs w:val="24"/>
                <w:rtl/>
              </w:rPr>
              <w:t>مدیریت دانش</w:t>
            </w:r>
          </w:p>
        </w:tc>
        <w:tc>
          <w:tcPr>
            <w:tcW w:w="2977" w:type="dxa"/>
          </w:tcPr>
          <w:p w14:paraId="2B7507DC" w14:textId="77777777" w:rsidR="00AE2BA9" w:rsidRPr="00AC1364" w:rsidRDefault="00AE2BA9" w:rsidP="00D27E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tl/>
              </w:rPr>
            </w:pPr>
            <w:r w:rsidRPr="00AC1364">
              <w:rPr>
                <w:rFonts w:ascii="Times New Roman" w:eastAsia="Times New Roman" w:hAnsi="Times New Roman" w:cs="B Nazanin"/>
                <w:sz w:val="24"/>
                <w:szCs w:val="24"/>
                <w:rtl/>
              </w:rPr>
              <w:t>90/0</w:t>
            </w:r>
          </w:p>
        </w:tc>
      </w:tr>
    </w:tbl>
    <w:p w14:paraId="053E9DE3" w14:textId="77777777" w:rsidR="00AE2BA9" w:rsidRDefault="00AE2BA9">
      <w:pPr>
        <w:rPr>
          <w:rtl/>
        </w:rPr>
      </w:pPr>
    </w:p>
    <w:p w14:paraId="4E3BC536" w14:textId="77777777" w:rsidR="00AE2BA9" w:rsidRDefault="00AE2BA9">
      <w:pPr>
        <w:rPr>
          <w:rtl/>
        </w:rPr>
      </w:pPr>
    </w:p>
    <w:p w14:paraId="660987D9" w14:textId="77777777" w:rsidR="00AE2BA9" w:rsidRDefault="00AE2BA9">
      <w:pPr>
        <w:rPr>
          <w:rtl/>
        </w:rPr>
      </w:pPr>
    </w:p>
    <w:p w14:paraId="16AD8ADE" w14:textId="77777777" w:rsidR="00AE2BA9" w:rsidRDefault="00AE2BA9">
      <w:pPr>
        <w:rPr>
          <w:rtl/>
        </w:rPr>
      </w:pPr>
    </w:p>
    <w:p w14:paraId="1AB523DE" w14:textId="77777777" w:rsidR="00AE2BA9" w:rsidRDefault="00AE2BA9">
      <w:pPr>
        <w:rPr>
          <w:rtl/>
        </w:rPr>
      </w:pPr>
    </w:p>
    <w:p w14:paraId="322DBE7C" w14:textId="77777777" w:rsidR="00AE2BA9" w:rsidRDefault="00AE2BA9">
      <w:pPr>
        <w:rPr>
          <w:rtl/>
        </w:rPr>
      </w:pPr>
    </w:p>
    <w:p w14:paraId="1FF175CA" w14:textId="77777777" w:rsidR="00AE2BA9" w:rsidRDefault="00AE2BA9">
      <w:pPr>
        <w:rPr>
          <w:rtl/>
        </w:rPr>
      </w:pPr>
    </w:p>
    <w:p w14:paraId="0D407897" w14:textId="77777777" w:rsidR="00AE2BA9" w:rsidRDefault="00AE2BA9">
      <w:pPr>
        <w:rPr>
          <w:rtl/>
        </w:rPr>
      </w:pPr>
    </w:p>
    <w:p w14:paraId="7D5EE0CA" w14:textId="77777777" w:rsidR="00AE2BA9" w:rsidRDefault="00AE2BA9">
      <w:pPr>
        <w:rPr>
          <w:rtl/>
        </w:rPr>
      </w:pPr>
    </w:p>
    <w:p w14:paraId="3BE29E78" w14:textId="77777777" w:rsidR="00AE2BA9" w:rsidRDefault="00AE2BA9">
      <w:pPr>
        <w:rPr>
          <w:rtl/>
        </w:rPr>
      </w:pPr>
    </w:p>
    <w:p w14:paraId="7FE62972" w14:textId="77777777" w:rsidR="00AE2BA9" w:rsidRDefault="00AE2BA9">
      <w:pPr>
        <w:rPr>
          <w:rtl/>
        </w:rPr>
      </w:pPr>
    </w:p>
    <w:p w14:paraId="3BD10209" w14:textId="626900E3" w:rsidR="00AE2BA9" w:rsidRPr="00AC1364" w:rsidRDefault="00AE2BA9" w:rsidP="00AE2BA9">
      <w:pPr>
        <w:tabs>
          <w:tab w:val="left" w:pos="3830"/>
          <w:tab w:val="center" w:pos="4153"/>
        </w:tabs>
        <w:spacing w:line="288" w:lineRule="auto"/>
        <w:jc w:val="lowKashida"/>
        <w:rPr>
          <w:rFonts w:cs="B Nazanin"/>
          <w:b/>
          <w:bCs/>
          <w:sz w:val="28"/>
          <w:szCs w:val="28"/>
          <w:rtl/>
        </w:rPr>
      </w:pPr>
      <w:r w:rsidRPr="00AC1364">
        <w:rPr>
          <w:rFonts w:cs="B Nazanin" w:hint="cs"/>
          <w:b/>
          <w:bCs/>
          <w:sz w:val="28"/>
          <w:szCs w:val="28"/>
          <w:rtl/>
        </w:rPr>
        <w:lastRenderedPageBreak/>
        <w:t>روايي پرسشنامه‌</w:t>
      </w:r>
      <w:r w:rsidR="004C0459">
        <w:rPr>
          <w:rFonts w:cs="B Nazanin" w:hint="cs"/>
          <w:b/>
          <w:bCs/>
          <w:sz w:val="28"/>
          <w:szCs w:val="28"/>
          <w:rtl/>
        </w:rPr>
        <w:t>:</w:t>
      </w:r>
    </w:p>
    <w:p w14:paraId="5C47E46A" w14:textId="77777777" w:rsidR="00AE2BA9" w:rsidRPr="00AC1364" w:rsidRDefault="00AE2BA9" w:rsidP="004C0459">
      <w:pPr>
        <w:jc w:val="lowKashida"/>
        <w:rPr>
          <w:rFonts w:cs="B Nazanin"/>
          <w:sz w:val="28"/>
          <w:szCs w:val="28"/>
          <w:rtl/>
        </w:rPr>
      </w:pPr>
      <w:r w:rsidRPr="00AC1364">
        <w:rPr>
          <w:rFonts w:cs="B Nazanin" w:hint="cs"/>
          <w:sz w:val="28"/>
          <w:szCs w:val="28"/>
          <w:rtl/>
        </w:rPr>
        <w:t>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روايي صوري و محتوايي هر يك از پرسشنامه‌هاي پژوهش به تفكيك در زير ارائه مي‌شود:</w:t>
      </w:r>
    </w:p>
    <w:p w14:paraId="4D12ABD8" w14:textId="77777777" w:rsidR="00AE2BA9" w:rsidRPr="00AE2BA9" w:rsidRDefault="00AE2BA9" w:rsidP="004C0459">
      <w:pPr>
        <w:spacing w:after="0" w:line="240" w:lineRule="auto"/>
        <w:rPr>
          <w:rFonts w:ascii="Times New Roman" w:hAnsi="Times New Roman" w:cs="B Nazanin"/>
          <w:sz w:val="24"/>
          <w:szCs w:val="28"/>
          <w:rtl/>
        </w:rPr>
      </w:pPr>
      <w:r w:rsidRPr="00AC1364">
        <w:rPr>
          <w:rFonts w:ascii="Times New Roman" w:hAnsi="Times New Roman" w:cs="B Nazanin"/>
          <w:sz w:val="24"/>
          <w:szCs w:val="28"/>
          <w:rtl/>
        </w:rPr>
        <w:t xml:space="preserve">در تحقیق </w:t>
      </w:r>
      <w:r w:rsidRPr="00AC1364">
        <w:rPr>
          <w:rFonts w:ascii="Times New Roman" w:hAnsi="Times New Roman" w:cs="B Nazanin" w:hint="cs"/>
          <w:sz w:val="24"/>
          <w:szCs w:val="28"/>
          <w:rtl/>
        </w:rPr>
        <w:t>افشار(1394)</w:t>
      </w:r>
      <w:r w:rsidRPr="00AC1364">
        <w:rPr>
          <w:rFonts w:ascii="Times New Roman" w:hAnsi="Times New Roman" w:cs="B Nazanin"/>
          <w:sz w:val="24"/>
          <w:szCs w:val="28"/>
          <w:rtl/>
        </w:rPr>
        <w:t>روایی محتوایی پرسش نامه با نظرسنجی از اساتید دانشگاه و گنجاندن نظرات اصلاحی آنها در پرسش نامه به دست آمد.</w:t>
      </w:r>
    </w:p>
    <w:p w14:paraId="6057688A" w14:textId="77777777" w:rsidR="00AE2BA9" w:rsidRPr="00AC1364" w:rsidRDefault="00AE2BA9" w:rsidP="00AE2BA9">
      <w:pPr>
        <w:tabs>
          <w:tab w:val="left" w:pos="3855"/>
        </w:tabs>
        <w:spacing w:after="0" w:line="276" w:lineRule="auto"/>
        <w:rPr>
          <w:rFonts w:cs="B Nazanin"/>
          <w:b/>
          <w:bCs/>
          <w:sz w:val="28"/>
          <w:szCs w:val="28"/>
          <w:rtl/>
        </w:rPr>
      </w:pPr>
      <w:r w:rsidRPr="00AC1364">
        <w:rPr>
          <w:rFonts w:cs="B Nazanin" w:hint="cs"/>
          <w:b/>
          <w:bCs/>
          <w:sz w:val="28"/>
          <w:szCs w:val="28"/>
          <w:rtl/>
        </w:rPr>
        <w:t>تعاریف نظری</w:t>
      </w:r>
    </w:p>
    <w:p w14:paraId="145265A1" w14:textId="77777777" w:rsidR="00AE2BA9" w:rsidRDefault="00AE2BA9" w:rsidP="004C0459">
      <w:pPr>
        <w:spacing w:line="240" w:lineRule="auto"/>
        <w:jc w:val="both"/>
        <w:rPr>
          <w:rFonts w:cs="B Nazanin"/>
          <w:sz w:val="28"/>
          <w:szCs w:val="28"/>
          <w:rtl/>
        </w:rPr>
      </w:pPr>
      <w:r w:rsidRPr="00AC1364">
        <w:rPr>
          <w:rFonts w:cs="B Nazanin"/>
          <w:b/>
          <w:bCs/>
          <w:sz w:val="28"/>
          <w:szCs w:val="28"/>
          <w:rtl/>
        </w:rPr>
        <w:t>بلوغ سازمانی:</w:t>
      </w:r>
      <w:r w:rsidRPr="00AC1364">
        <w:rPr>
          <w:rFonts w:ascii="Times New Roman" w:hAnsi="Times New Roman" w:cs="B Nazanin"/>
          <w:sz w:val="28"/>
          <w:szCs w:val="28"/>
          <w:rtl/>
        </w:rPr>
        <w:t xml:space="preserve"> به تازگی مفهومی جدید در مبانی نظری مدیریت مطرح شده است که از آن به بلوغ سازمانی یاد می‌کنند. بلوغ سازمانی بسان خط‌کشی است که اقدامات و فرآیند‌های سازمانی را سنجیده و در سطوح مختلف دسته‌بندی می‌کند. این سطوح در واقع منشور راهنمایی را می‌ماند که سازمان‌ها را در رتبه‌بندی فرآیندهای مهم کاری یاری می‌رساند. در واقع هر سازمانی با ارزیابی فرآیندهای مختلف در حوزه‌های مرتبط با ماموریت اصلی‌اش در می‌یابد تا چه اندازه در آن فرآیند توانمند است و آیا به بلوغ سازمانی در آن فرآیند رسیده است یا خیر. پس در واقع بلوغ سازمانی به اندازه‌ای که یک سازمان صراحتا و بدون تناقض،  اقدامات و فرآیندهای مستند شده، مدیریت شده، اندازه‌گیری شده و کنترل شده را در سطوح مختلفی طبقه‌بندی کرده و پیوسته بهبود می‌دهد، اشاره دارد. بلوغ فرآیندهای سازمانی از طریق ارزیابی‌ها اندازه‌گیری می‌شود</w:t>
      </w:r>
      <w:r w:rsidRPr="00AC1364">
        <w:rPr>
          <w:rFonts w:ascii="Times New Roman" w:hAnsi="Times New Roman" w:cs="B Nazanin" w:hint="cs"/>
          <w:sz w:val="28"/>
          <w:szCs w:val="28"/>
          <w:rtl/>
        </w:rPr>
        <w:t>(</w:t>
      </w:r>
      <w:r>
        <w:rPr>
          <w:rFonts w:ascii="Times New Roman" w:hAnsi="Times New Roman" w:cs="B Nazanin" w:hint="cs"/>
          <w:sz w:val="28"/>
          <w:szCs w:val="28"/>
          <w:rtl/>
        </w:rPr>
        <w:t>کیم و گرانت، 2010</w:t>
      </w:r>
      <w:r w:rsidRPr="00AC1364">
        <w:rPr>
          <w:rFonts w:ascii="Times New Roman" w:hAnsi="Times New Roman" w:cs="B Nazanin" w:hint="cs"/>
          <w:sz w:val="28"/>
          <w:szCs w:val="28"/>
          <w:rtl/>
        </w:rPr>
        <w:t>)</w:t>
      </w:r>
      <w:r w:rsidRPr="00AC1364">
        <w:rPr>
          <w:rFonts w:ascii="Times New Roman" w:hAnsi="Times New Roman" w:cs="B Nazanin"/>
          <w:sz w:val="28"/>
          <w:szCs w:val="28"/>
          <w:rtl/>
          <w:lang w:val="en-AU"/>
        </w:rPr>
        <w:t>.</w:t>
      </w:r>
      <w:r w:rsidRPr="00AC1364">
        <w:rPr>
          <w:rFonts w:ascii="Times New Roman" w:hAnsi="Times New Roman" w:cs="B Nazanin" w:hint="cs"/>
          <w:sz w:val="28"/>
          <w:szCs w:val="28"/>
          <w:rtl/>
          <w:lang w:val="en-AU"/>
        </w:rPr>
        <w:t xml:space="preserve"> </w:t>
      </w:r>
      <w:r w:rsidRPr="00AC1364">
        <w:rPr>
          <w:rFonts w:cs="B Nazanin"/>
          <w:sz w:val="28"/>
          <w:szCs w:val="28"/>
          <w:rtl/>
        </w:rPr>
        <w:t>بلوغ سازمان، توانايی حفظ يا توسعه عملکرد در بلندمدت و نتيجه تداوم رضايت ذی‌نفعان سازمان در طول زمان است(</w:t>
      </w:r>
      <w:r>
        <w:rPr>
          <w:rFonts w:cs="B Nazanin" w:hint="cs"/>
          <w:sz w:val="28"/>
          <w:szCs w:val="28"/>
          <w:rtl/>
        </w:rPr>
        <w:t>افشار، 1394</w:t>
      </w:r>
      <w:r w:rsidRPr="00AC1364">
        <w:rPr>
          <w:rFonts w:cs="B Nazanin"/>
          <w:sz w:val="28"/>
          <w:szCs w:val="28"/>
          <w:rtl/>
        </w:rPr>
        <w:t xml:space="preserve">). </w:t>
      </w:r>
    </w:p>
    <w:p w14:paraId="3DEDEC30" w14:textId="77777777" w:rsidR="004C0459" w:rsidRPr="004C0459" w:rsidRDefault="004C0459" w:rsidP="004C0459">
      <w:pPr>
        <w:spacing w:line="240" w:lineRule="auto"/>
        <w:jc w:val="both"/>
        <w:rPr>
          <w:rFonts w:ascii="Times New Roman" w:hAnsi="Times New Roman" w:cs="B Nazanin"/>
          <w:b/>
          <w:bCs/>
          <w:sz w:val="16"/>
          <w:szCs w:val="16"/>
          <w:rtl/>
        </w:rPr>
      </w:pPr>
    </w:p>
    <w:p w14:paraId="38118FC1" w14:textId="77777777" w:rsidR="00AE2BA9" w:rsidRPr="00AC1364" w:rsidRDefault="00AE2BA9" w:rsidP="00AE2BA9">
      <w:pPr>
        <w:tabs>
          <w:tab w:val="left" w:pos="3855"/>
        </w:tabs>
        <w:spacing w:line="276" w:lineRule="auto"/>
        <w:rPr>
          <w:rFonts w:cs="B Nazanin"/>
          <w:b/>
          <w:bCs/>
          <w:sz w:val="28"/>
          <w:szCs w:val="28"/>
        </w:rPr>
      </w:pPr>
      <w:r w:rsidRPr="00AC1364">
        <w:rPr>
          <w:rFonts w:cs="B Nazanin" w:hint="cs"/>
          <w:b/>
          <w:bCs/>
          <w:sz w:val="28"/>
          <w:szCs w:val="28"/>
          <w:rtl/>
        </w:rPr>
        <w:t>تعاریف عملیاتی</w:t>
      </w:r>
    </w:p>
    <w:p w14:paraId="14C4B6C8" w14:textId="77777777" w:rsidR="00AE2BA9" w:rsidRPr="00AC1364" w:rsidRDefault="00AE2BA9" w:rsidP="004C0459">
      <w:pPr>
        <w:pStyle w:val="Subtitle"/>
        <w:ind w:left="-58"/>
        <w:jc w:val="both"/>
        <w:rPr>
          <w:rFonts w:cs="B Nazanin"/>
          <w:sz w:val="24"/>
          <w:rtl/>
        </w:rPr>
      </w:pPr>
      <w:r w:rsidRPr="00AC1364">
        <w:rPr>
          <w:rFonts w:cs="B Nazanin" w:hint="cs"/>
          <w:sz w:val="24"/>
          <w:rtl/>
        </w:rPr>
        <w:t>به منظور عملیاتی کردن مدل های بلوغ سازمانی از پرسش نامه بلوغ سازمانی افشار(1394) استفاده شد که به تایید اساتید و خبرگان رسیده و روایی و پایایی آن تایید شود.</w:t>
      </w:r>
    </w:p>
    <w:p w14:paraId="59A4DE10" w14:textId="77777777" w:rsidR="00AE2BA9" w:rsidRPr="00AC1364" w:rsidRDefault="00AE2BA9" w:rsidP="00AE2BA9">
      <w:pPr>
        <w:tabs>
          <w:tab w:val="left" w:pos="3855"/>
        </w:tabs>
        <w:bidi w:val="0"/>
        <w:rPr>
          <w:rFonts w:cs="B Nazanin"/>
        </w:rPr>
      </w:pPr>
    </w:p>
    <w:p w14:paraId="24E7E9A0" w14:textId="77777777" w:rsidR="00AE2BA9" w:rsidRPr="00AC1364" w:rsidRDefault="00AE2BA9" w:rsidP="00AE2BA9">
      <w:pPr>
        <w:tabs>
          <w:tab w:val="left" w:pos="3855"/>
        </w:tabs>
        <w:rPr>
          <w:rFonts w:cs="B Nazanin"/>
          <w:b/>
          <w:bCs/>
          <w:sz w:val="28"/>
          <w:szCs w:val="28"/>
          <w:rtl/>
        </w:rPr>
      </w:pPr>
      <w:r w:rsidRPr="00AC1364">
        <w:rPr>
          <w:rFonts w:cs="B Nazanin" w:hint="cs"/>
          <w:b/>
          <w:bCs/>
          <w:sz w:val="28"/>
          <w:szCs w:val="28"/>
          <w:rtl/>
        </w:rPr>
        <w:t>منابع</w:t>
      </w:r>
    </w:p>
    <w:p w14:paraId="6FFA627C" w14:textId="77777777" w:rsidR="00AE2BA9" w:rsidRPr="00AC1364" w:rsidRDefault="00AE2BA9" w:rsidP="00AE2BA9">
      <w:pPr>
        <w:pStyle w:val="ListParagraph"/>
        <w:numPr>
          <w:ilvl w:val="0"/>
          <w:numId w:val="2"/>
        </w:numPr>
        <w:spacing w:after="0" w:line="288" w:lineRule="auto"/>
        <w:jc w:val="both"/>
        <w:rPr>
          <w:rFonts w:cs="B Nazanin"/>
          <w:sz w:val="28"/>
          <w:szCs w:val="28"/>
          <w:rtl/>
        </w:rPr>
      </w:pPr>
      <w:r w:rsidRPr="00AC1364">
        <w:rPr>
          <w:rFonts w:cs="B Nazanin" w:hint="cs"/>
          <w:sz w:val="28"/>
          <w:szCs w:val="28"/>
          <w:rtl/>
        </w:rPr>
        <w:lastRenderedPageBreak/>
        <w:t xml:space="preserve">افشار، آرزو(1394)، </w:t>
      </w:r>
      <w:bookmarkStart w:id="4" w:name="_Toc407966805"/>
      <w:bookmarkStart w:id="5" w:name="_Toc408159659"/>
      <w:bookmarkStart w:id="6" w:name="_Toc408163013"/>
      <w:bookmarkStart w:id="7" w:name="_Toc408390814"/>
      <w:bookmarkStart w:id="8" w:name="_Toc403657938"/>
      <w:bookmarkStart w:id="9" w:name="_Toc403658184"/>
      <w:r w:rsidRPr="00AC1364">
        <w:rPr>
          <w:rFonts w:ascii="Times New Roman" w:hAnsi="Times New Roman" w:cs="B Nazanin" w:hint="cs"/>
          <w:b/>
          <w:bCs/>
          <w:sz w:val="28"/>
          <w:szCs w:val="28"/>
          <w:rtl/>
        </w:rPr>
        <w:t>بررسی استراتژی بلوغ سازمانی به منظور ارائه استراتژی مناسب برای اداره آموزش و پرورش بندر امام خمینی (ره)</w:t>
      </w:r>
      <w:bookmarkEnd w:id="4"/>
      <w:bookmarkEnd w:id="5"/>
      <w:bookmarkEnd w:id="6"/>
      <w:bookmarkEnd w:id="7"/>
      <w:bookmarkEnd w:id="8"/>
      <w:bookmarkEnd w:id="9"/>
      <w:r w:rsidRPr="00AC1364">
        <w:rPr>
          <w:rFonts w:ascii="Times New Roman" w:hAnsi="Times New Roman" w:cs="B Nazanin" w:hint="cs"/>
          <w:b/>
          <w:bCs/>
          <w:sz w:val="28"/>
          <w:szCs w:val="28"/>
          <w:rtl/>
        </w:rPr>
        <w:t>،</w:t>
      </w:r>
      <w:r w:rsidRPr="00AC1364">
        <w:rPr>
          <w:rFonts w:ascii="Times New Roman" w:hAnsi="Times New Roman" w:cs="B Nazanin" w:hint="cs"/>
          <w:sz w:val="28"/>
          <w:szCs w:val="28"/>
          <w:rtl/>
        </w:rPr>
        <w:t xml:space="preserve"> پایان نامه کارشناسی ارشد مدیریت آموزشی، </w:t>
      </w:r>
      <w:r w:rsidRPr="00AC1364">
        <w:rPr>
          <w:rFonts w:cs="B Nazanin" w:hint="cs"/>
          <w:sz w:val="28"/>
          <w:szCs w:val="28"/>
          <w:rtl/>
        </w:rPr>
        <w:t>دانشگاه آزاد اسلامی واحد علوم و تحقیقات خوزستان.</w:t>
      </w:r>
    </w:p>
    <w:p w14:paraId="73A11432" w14:textId="77777777" w:rsidR="00AE2BA9" w:rsidRPr="00AC1364" w:rsidRDefault="00AE2BA9" w:rsidP="00AE2BA9">
      <w:pPr>
        <w:pStyle w:val="ListParagraph"/>
        <w:numPr>
          <w:ilvl w:val="0"/>
          <w:numId w:val="2"/>
        </w:numPr>
        <w:spacing w:after="0" w:line="288" w:lineRule="auto"/>
        <w:jc w:val="both"/>
        <w:rPr>
          <w:rFonts w:cs="B Nazanin"/>
          <w:sz w:val="28"/>
          <w:szCs w:val="28"/>
        </w:rPr>
      </w:pPr>
      <w:r w:rsidRPr="00AC1364">
        <w:rPr>
          <w:rFonts w:cs="B Nazanin" w:hint="cs"/>
          <w:sz w:val="28"/>
          <w:szCs w:val="28"/>
          <w:rtl/>
        </w:rPr>
        <w:t xml:space="preserve">سرمد، ز.؛ بازرگان، ع. و حجازي، ا. (1387) </w:t>
      </w:r>
      <w:r w:rsidRPr="00AC1364">
        <w:rPr>
          <w:rFonts w:cs="B Nazanin" w:hint="cs"/>
          <w:b/>
          <w:bCs/>
          <w:sz w:val="28"/>
          <w:szCs w:val="28"/>
          <w:rtl/>
        </w:rPr>
        <w:t>روش‌هاي تحقيق در علوم رفتاري</w:t>
      </w:r>
      <w:r>
        <w:rPr>
          <w:rFonts w:cs="B Nazanin" w:hint="cs"/>
          <w:b/>
          <w:bCs/>
          <w:sz w:val="28"/>
          <w:szCs w:val="28"/>
          <w:rtl/>
        </w:rPr>
        <w:t>.</w:t>
      </w:r>
    </w:p>
    <w:p w14:paraId="0590CAC3" w14:textId="77777777" w:rsidR="00AE2BA9" w:rsidRPr="00AE2BA9" w:rsidRDefault="00AE2BA9" w:rsidP="00AE2BA9">
      <w:pPr>
        <w:pStyle w:val="ListParagraph"/>
        <w:numPr>
          <w:ilvl w:val="0"/>
          <w:numId w:val="2"/>
        </w:numPr>
        <w:bidi w:val="0"/>
        <w:spacing w:after="200" w:line="276" w:lineRule="auto"/>
        <w:jc w:val="both"/>
        <w:rPr>
          <w:rFonts w:ascii="Times New Roman" w:hAnsi="Times New Roman" w:cs="B Nazanin"/>
          <w:sz w:val="28"/>
          <w:szCs w:val="28"/>
        </w:rPr>
      </w:pPr>
      <w:r w:rsidRPr="00AC1364">
        <w:rPr>
          <w:rFonts w:ascii="Times New Roman" w:hAnsi="Times New Roman" w:cs="B Nazanin"/>
          <w:sz w:val="28"/>
          <w:szCs w:val="28"/>
        </w:rPr>
        <w:t xml:space="preserve">Kim, D. Y, Grant, G.2010.E-government maturity model using the capability maturity model integration. Journal of Systems and Information Technology, Vol. 12, No.3,pp.17-29. </w:t>
      </w:r>
    </w:p>
    <w:sectPr w:rsidR="00AE2BA9" w:rsidRPr="00AE2BA9" w:rsidSect="00AE2BA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60C95" w14:textId="77777777" w:rsidR="00450119" w:rsidRDefault="00450119" w:rsidP="00AE2BA9">
      <w:pPr>
        <w:spacing w:after="0" w:line="240" w:lineRule="auto"/>
      </w:pPr>
      <w:r>
        <w:separator/>
      </w:r>
    </w:p>
  </w:endnote>
  <w:endnote w:type="continuationSeparator" w:id="0">
    <w:p w14:paraId="3CFBA0C5" w14:textId="77777777" w:rsidR="00450119" w:rsidRDefault="00450119" w:rsidP="00AE2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Zar">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9FA3C" w14:textId="77777777" w:rsidR="00FE06F6" w:rsidRDefault="00FE0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DE214" w14:textId="77777777" w:rsidR="00FE06F6" w:rsidRDefault="00FE06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B5D99" w14:textId="77777777" w:rsidR="00FE06F6" w:rsidRDefault="00FE0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A2998" w14:textId="77777777" w:rsidR="00450119" w:rsidRDefault="00450119" w:rsidP="00AE2BA9">
      <w:pPr>
        <w:spacing w:after="0" w:line="240" w:lineRule="auto"/>
      </w:pPr>
      <w:r>
        <w:separator/>
      </w:r>
    </w:p>
  </w:footnote>
  <w:footnote w:type="continuationSeparator" w:id="0">
    <w:p w14:paraId="3B29E9AE" w14:textId="77777777" w:rsidR="00450119" w:rsidRDefault="00450119" w:rsidP="00AE2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BF847" w14:textId="77777777" w:rsidR="00FE06F6" w:rsidRDefault="00FE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1E38A" w14:textId="77777777" w:rsidR="00FE06F6" w:rsidRDefault="00FE0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246A0" w14:textId="77777777" w:rsidR="00FE06F6" w:rsidRDefault="00FE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B0AFE"/>
    <w:multiLevelType w:val="hybridMultilevel"/>
    <w:tmpl w:val="EC96B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0952228">
    <w:abstractNumId w:val="1"/>
  </w:num>
  <w:num w:numId="2" w16cid:durableId="51834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F90"/>
    <w:rsid w:val="001D526E"/>
    <w:rsid w:val="00234F90"/>
    <w:rsid w:val="00450119"/>
    <w:rsid w:val="004C0459"/>
    <w:rsid w:val="004D2F07"/>
    <w:rsid w:val="00505AB9"/>
    <w:rsid w:val="00821A2F"/>
    <w:rsid w:val="00AE2BA9"/>
    <w:rsid w:val="00DB1245"/>
    <w:rsid w:val="00FE06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2DF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BA9"/>
    <w:pPr>
      <w:bidi/>
    </w:pPr>
    <w:rPr>
      <w:lang w:bidi="fa-IR"/>
    </w:rPr>
  </w:style>
  <w:style w:type="paragraph" w:styleId="Heading3">
    <w:name w:val="heading 3"/>
    <w:basedOn w:val="Normal"/>
    <w:next w:val="Normal"/>
    <w:link w:val="Heading3Char"/>
    <w:uiPriority w:val="99"/>
    <w:unhideWhenUsed/>
    <w:qFormat/>
    <w:rsid w:val="00AE2BA9"/>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B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9"/>
    <w:rsid w:val="00AE2BA9"/>
    <w:rPr>
      <w:rFonts w:ascii="Cambria" w:eastAsia="Times New Roman" w:hAnsi="Cambria" w:cs="B Lotus"/>
      <w:b/>
      <w:bCs/>
      <w:color w:val="000000"/>
      <w:sz w:val="20"/>
      <w:szCs w:val="24"/>
      <w:lang w:bidi="fa-IR"/>
    </w:rPr>
  </w:style>
  <w:style w:type="table" w:styleId="PlainTable2">
    <w:name w:val="Plain Table 2"/>
    <w:basedOn w:val="TableNormal"/>
    <w:uiPriority w:val="42"/>
    <w:rsid w:val="00AE2BA9"/>
    <w:pPr>
      <w:spacing w:after="0" w:line="240" w:lineRule="auto"/>
    </w:pPr>
    <w:rPr>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nhideWhenUsed/>
    <w:qFormat/>
    <w:rsid w:val="00AE2BA9"/>
    <w:pPr>
      <w:spacing w:after="200" w:line="276" w:lineRule="auto"/>
    </w:pPr>
    <w:rPr>
      <w:rFonts w:ascii="Calibri" w:eastAsia="Calibri" w:hAnsi="Calibri" w:cs="Arial"/>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rsid w:val="00AE2BA9"/>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basedOn w:val="DefaultParagraphFont"/>
    <w:unhideWhenUsed/>
    <w:qFormat/>
    <w:rsid w:val="00AE2BA9"/>
    <w:rPr>
      <w:vertAlign w:val="superscript"/>
    </w:rPr>
  </w:style>
  <w:style w:type="paragraph" w:styleId="ListParagraph">
    <w:name w:val="List Paragraph"/>
    <w:basedOn w:val="Normal"/>
    <w:uiPriority w:val="34"/>
    <w:qFormat/>
    <w:rsid w:val="00AE2BA9"/>
    <w:pPr>
      <w:ind w:left="720"/>
      <w:contextualSpacing/>
    </w:pPr>
  </w:style>
  <w:style w:type="paragraph" w:styleId="Subtitle">
    <w:name w:val="Subtitle"/>
    <w:basedOn w:val="Normal"/>
    <w:link w:val="SubtitleChar"/>
    <w:qFormat/>
    <w:rsid w:val="00AE2BA9"/>
    <w:pPr>
      <w:spacing w:after="0" w:line="240" w:lineRule="auto"/>
      <w:jc w:val="center"/>
    </w:pPr>
    <w:rPr>
      <w:rFonts w:ascii="Times New Roman" w:eastAsia="Times New Roman" w:hAnsi="Times New Roman" w:cs="B Zar"/>
      <w:sz w:val="28"/>
      <w:szCs w:val="28"/>
      <w:lang w:val="x-none" w:eastAsia="x-none" w:bidi="ar-SA"/>
    </w:rPr>
  </w:style>
  <w:style w:type="character" w:customStyle="1" w:styleId="SubtitleChar">
    <w:name w:val="Subtitle Char"/>
    <w:basedOn w:val="DefaultParagraphFont"/>
    <w:link w:val="Subtitle"/>
    <w:rsid w:val="00AE2BA9"/>
    <w:rPr>
      <w:rFonts w:ascii="Times New Roman" w:eastAsia="Times New Roman" w:hAnsi="Times New Roman" w:cs="B Zar"/>
      <w:sz w:val="28"/>
      <w:szCs w:val="28"/>
      <w:lang w:val="x-none" w:eastAsia="x-none"/>
    </w:rPr>
  </w:style>
  <w:style w:type="table" w:styleId="GridTable4-Accent3">
    <w:name w:val="Grid Table 4 Accent 3"/>
    <w:basedOn w:val="TableNormal"/>
    <w:uiPriority w:val="49"/>
    <w:rsid w:val="00AE2B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FE0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06F6"/>
    <w:rPr>
      <w:lang w:bidi="fa-IR"/>
    </w:rPr>
  </w:style>
  <w:style w:type="paragraph" w:styleId="Footer">
    <w:name w:val="footer"/>
    <w:basedOn w:val="Normal"/>
    <w:link w:val="FooterChar"/>
    <w:uiPriority w:val="99"/>
    <w:unhideWhenUsed/>
    <w:rsid w:val="00FE0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6F6"/>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2021-03-28T07:47:00Z</dcterms:created>
  <dcterms:modified xsi:type="dcterms:W3CDTF">2024-05-21T19:07:00Z</dcterms:modified>
</cp:coreProperties>
</file>