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8450A8" w14:textId="5339B4C7" w:rsidR="00ED612A" w:rsidRDefault="00ED612A" w:rsidP="00ED612A">
      <w:pPr>
        <w:jc w:val="center"/>
        <w:rPr>
          <w:rFonts w:cs="B Titr"/>
          <w:b/>
          <w:bCs/>
          <w:sz w:val="32"/>
          <w:szCs w:val="32"/>
          <w:rtl/>
        </w:rPr>
      </w:pPr>
      <w:r w:rsidRPr="00ED612A">
        <w:rPr>
          <w:rFonts w:cs="B Titr" w:hint="cs"/>
          <w:b/>
          <w:bCs/>
          <w:sz w:val="32"/>
          <w:szCs w:val="32"/>
          <w:rtl/>
        </w:rPr>
        <w:t>پرسشنامه کیفیت غذا ریچ</w:t>
      </w:r>
      <w:r w:rsidR="007B2986">
        <w:rPr>
          <w:rFonts w:cs="B Titr" w:hint="cs"/>
          <w:b/>
          <w:bCs/>
          <w:sz w:val="32"/>
          <w:szCs w:val="32"/>
          <w:rtl/>
        </w:rPr>
        <w:t xml:space="preserve"> </w:t>
      </w:r>
      <w:r w:rsidRPr="00ED612A">
        <w:rPr>
          <w:rFonts w:cs="B Titr" w:hint="cs"/>
          <w:b/>
          <w:bCs/>
          <w:sz w:val="32"/>
          <w:szCs w:val="32"/>
          <w:rtl/>
        </w:rPr>
        <w:t>(2002)</w:t>
      </w:r>
    </w:p>
    <w:p w14:paraId="1AE45DB5" w14:textId="7C46728B" w:rsidR="00ED612A" w:rsidRPr="00ED612A" w:rsidRDefault="00ED612A" w:rsidP="00ED612A">
      <w:pPr>
        <w:jc w:val="center"/>
        <w:rPr>
          <w:rFonts w:cs="B Titr"/>
          <w:b/>
          <w:bCs/>
          <w:sz w:val="16"/>
          <w:szCs w:val="16"/>
          <w:rtl/>
        </w:rPr>
      </w:pPr>
    </w:p>
    <w:p w14:paraId="1E32787C" w14:textId="77777777" w:rsidR="00ED612A" w:rsidRPr="00ED612A" w:rsidRDefault="00ED612A" w:rsidP="00ED612A">
      <w:pPr>
        <w:tabs>
          <w:tab w:val="center" w:pos="4513"/>
          <w:tab w:val="left" w:pos="5464"/>
        </w:tabs>
        <w:spacing w:line="360" w:lineRule="auto"/>
        <w:jc w:val="both"/>
        <w:rPr>
          <w:rFonts w:cs="B Nazanin"/>
          <w:sz w:val="28"/>
          <w:szCs w:val="28"/>
          <w:rtl/>
        </w:rPr>
      </w:pPr>
      <w:r w:rsidRPr="00ED612A">
        <w:rPr>
          <w:rFonts w:cs="B Nazanin" w:hint="cs"/>
          <w:sz w:val="28"/>
          <w:szCs w:val="28"/>
          <w:rtl/>
        </w:rPr>
        <w:t>پرسشنامه کیفیت غذا توسط ریچ  (2002) طراحی و اعتباریابی شده است، این پرسشنامه شامل 6 گویه بسته پاسخ بر اساس طیف پنج درجه ای لیکرت می باشد، این پرسشنامه توسط کریمی(1392) اعتباریابی شده است.</w:t>
      </w:r>
    </w:p>
    <w:p w14:paraId="1D99817F" w14:textId="77777777" w:rsidR="00ED612A" w:rsidRPr="00ED612A" w:rsidRDefault="00ED612A" w:rsidP="00ED612A">
      <w:pPr>
        <w:jc w:val="center"/>
        <w:rPr>
          <w:rFonts w:cs="B Titr"/>
          <w:b/>
          <w:bCs/>
          <w:sz w:val="18"/>
          <w:szCs w:val="18"/>
          <w:rtl/>
        </w:rPr>
      </w:pPr>
    </w:p>
    <w:tbl>
      <w:tblPr>
        <w:tblStyle w:val="GridTable4-Accent3"/>
        <w:bidiVisual/>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97"/>
        <w:gridCol w:w="5316"/>
        <w:gridCol w:w="689"/>
        <w:gridCol w:w="665"/>
        <w:gridCol w:w="665"/>
        <w:gridCol w:w="726"/>
        <w:gridCol w:w="775"/>
      </w:tblGrid>
      <w:tr w:rsidR="00ED612A" w:rsidRPr="00ED612A" w14:paraId="7AF00790" w14:textId="77777777" w:rsidTr="00ED612A">
        <w:trPr>
          <w:cnfStyle w:val="100000000000" w:firstRow="1" w:lastRow="0" w:firstColumn="0" w:lastColumn="0" w:oddVBand="0" w:evenVBand="0" w:oddHBand="0" w:evenHBand="0" w:firstRowFirstColumn="0" w:firstRowLastColumn="0" w:lastRowFirstColumn="0" w:lastRowLastColumn="0"/>
          <w:trHeight w:hRule="exact" w:val="1450"/>
          <w:jc w:val="center"/>
        </w:trPr>
        <w:tc>
          <w:tcPr>
            <w:tcW w:w="597" w:type="dxa"/>
            <w:tcBorders>
              <w:top w:val="none" w:sz="0" w:space="0" w:color="auto"/>
              <w:left w:val="none" w:sz="0" w:space="0" w:color="auto"/>
              <w:bottom w:val="none" w:sz="0" w:space="0" w:color="auto"/>
              <w:right w:val="none" w:sz="0" w:space="0" w:color="auto"/>
            </w:tcBorders>
            <w:textDirection w:val="btLr"/>
          </w:tcPr>
          <w:p w14:paraId="25171320" w14:textId="77777777" w:rsidR="00ED612A" w:rsidRPr="00ED612A" w:rsidRDefault="00ED612A" w:rsidP="00A840BA">
            <w:pPr>
              <w:ind w:left="113" w:right="113"/>
              <w:jc w:val="center"/>
              <w:rPr>
                <w:rFonts w:cs="B Nazanin"/>
                <w:color w:val="auto"/>
                <w:sz w:val="28"/>
                <w:szCs w:val="28"/>
              </w:rPr>
            </w:pPr>
            <w:r w:rsidRPr="00ED612A">
              <w:rPr>
                <w:rFonts w:cs="B Nazanin" w:hint="cs"/>
                <w:color w:val="auto"/>
                <w:sz w:val="28"/>
                <w:szCs w:val="28"/>
                <w:rtl/>
              </w:rPr>
              <w:t>رديف</w:t>
            </w:r>
          </w:p>
        </w:tc>
        <w:tc>
          <w:tcPr>
            <w:tcW w:w="5316" w:type="dxa"/>
            <w:tcBorders>
              <w:top w:val="none" w:sz="0" w:space="0" w:color="auto"/>
              <w:left w:val="none" w:sz="0" w:space="0" w:color="auto"/>
              <w:bottom w:val="none" w:sz="0" w:space="0" w:color="auto"/>
              <w:right w:val="none" w:sz="0" w:space="0" w:color="auto"/>
            </w:tcBorders>
          </w:tcPr>
          <w:p w14:paraId="01458127" w14:textId="77777777" w:rsidR="00ED612A" w:rsidRPr="00ED612A" w:rsidRDefault="00ED612A" w:rsidP="00A840BA">
            <w:pPr>
              <w:rPr>
                <w:rFonts w:cs="B Nazanin"/>
                <w:color w:val="auto"/>
                <w:sz w:val="28"/>
                <w:szCs w:val="28"/>
              </w:rPr>
            </w:pPr>
          </w:p>
        </w:tc>
        <w:tc>
          <w:tcPr>
            <w:tcW w:w="689" w:type="dxa"/>
            <w:tcBorders>
              <w:top w:val="none" w:sz="0" w:space="0" w:color="auto"/>
              <w:left w:val="none" w:sz="0" w:space="0" w:color="auto"/>
              <w:bottom w:val="none" w:sz="0" w:space="0" w:color="auto"/>
              <w:right w:val="none" w:sz="0" w:space="0" w:color="auto"/>
            </w:tcBorders>
            <w:textDirection w:val="btLr"/>
            <w:hideMark/>
          </w:tcPr>
          <w:p w14:paraId="6278766E" w14:textId="77777777" w:rsidR="00ED612A" w:rsidRPr="00ED612A" w:rsidRDefault="00ED612A" w:rsidP="00A840BA">
            <w:pPr>
              <w:ind w:left="113" w:right="113"/>
              <w:jc w:val="center"/>
              <w:rPr>
                <w:rFonts w:cs="B Nazanin"/>
                <w:color w:val="auto"/>
                <w:sz w:val="28"/>
                <w:szCs w:val="28"/>
                <w:rtl/>
              </w:rPr>
            </w:pPr>
            <w:r w:rsidRPr="00ED612A">
              <w:rPr>
                <w:rFonts w:cs="B Nazanin" w:hint="cs"/>
                <w:color w:val="auto"/>
                <w:sz w:val="28"/>
                <w:szCs w:val="28"/>
                <w:rtl/>
              </w:rPr>
              <w:t>خيلي زياد</w:t>
            </w:r>
          </w:p>
        </w:tc>
        <w:tc>
          <w:tcPr>
            <w:tcW w:w="665" w:type="dxa"/>
            <w:tcBorders>
              <w:top w:val="none" w:sz="0" w:space="0" w:color="auto"/>
              <w:left w:val="none" w:sz="0" w:space="0" w:color="auto"/>
              <w:bottom w:val="none" w:sz="0" w:space="0" w:color="auto"/>
              <w:right w:val="none" w:sz="0" w:space="0" w:color="auto"/>
            </w:tcBorders>
            <w:textDirection w:val="btLr"/>
            <w:hideMark/>
          </w:tcPr>
          <w:p w14:paraId="42643BD2" w14:textId="77777777" w:rsidR="00ED612A" w:rsidRPr="00ED612A" w:rsidRDefault="00ED612A" w:rsidP="00A840BA">
            <w:pPr>
              <w:ind w:left="113" w:right="113"/>
              <w:jc w:val="center"/>
              <w:rPr>
                <w:rFonts w:cs="B Nazanin"/>
                <w:color w:val="auto"/>
                <w:sz w:val="28"/>
                <w:szCs w:val="28"/>
                <w:rtl/>
              </w:rPr>
            </w:pPr>
            <w:r w:rsidRPr="00ED612A">
              <w:rPr>
                <w:rFonts w:cs="B Nazanin" w:hint="cs"/>
                <w:color w:val="auto"/>
                <w:sz w:val="28"/>
                <w:szCs w:val="28"/>
                <w:rtl/>
              </w:rPr>
              <w:t>زياد</w:t>
            </w:r>
          </w:p>
        </w:tc>
        <w:tc>
          <w:tcPr>
            <w:tcW w:w="665" w:type="dxa"/>
            <w:tcBorders>
              <w:top w:val="none" w:sz="0" w:space="0" w:color="auto"/>
              <w:left w:val="none" w:sz="0" w:space="0" w:color="auto"/>
              <w:bottom w:val="none" w:sz="0" w:space="0" w:color="auto"/>
              <w:right w:val="none" w:sz="0" w:space="0" w:color="auto"/>
            </w:tcBorders>
            <w:textDirection w:val="btLr"/>
            <w:hideMark/>
          </w:tcPr>
          <w:p w14:paraId="1A57AEC6" w14:textId="77777777" w:rsidR="00ED612A" w:rsidRPr="00ED612A" w:rsidRDefault="00ED612A" w:rsidP="00A840BA">
            <w:pPr>
              <w:ind w:left="113" w:right="113"/>
              <w:jc w:val="center"/>
              <w:rPr>
                <w:rFonts w:cs="B Nazanin"/>
                <w:color w:val="auto"/>
                <w:sz w:val="28"/>
                <w:szCs w:val="28"/>
                <w:rtl/>
              </w:rPr>
            </w:pPr>
            <w:r w:rsidRPr="00ED612A">
              <w:rPr>
                <w:rFonts w:cs="B Nazanin" w:hint="cs"/>
                <w:color w:val="auto"/>
                <w:sz w:val="28"/>
                <w:szCs w:val="28"/>
                <w:rtl/>
              </w:rPr>
              <w:t>تا اندازه‌اي</w:t>
            </w:r>
          </w:p>
        </w:tc>
        <w:tc>
          <w:tcPr>
            <w:tcW w:w="726" w:type="dxa"/>
            <w:tcBorders>
              <w:top w:val="none" w:sz="0" w:space="0" w:color="auto"/>
              <w:left w:val="none" w:sz="0" w:space="0" w:color="auto"/>
              <w:bottom w:val="none" w:sz="0" w:space="0" w:color="auto"/>
              <w:right w:val="none" w:sz="0" w:space="0" w:color="auto"/>
            </w:tcBorders>
            <w:textDirection w:val="btLr"/>
            <w:hideMark/>
          </w:tcPr>
          <w:p w14:paraId="30D8A059" w14:textId="77777777" w:rsidR="00ED612A" w:rsidRPr="00ED612A" w:rsidRDefault="00ED612A" w:rsidP="00A840BA">
            <w:pPr>
              <w:ind w:left="113" w:right="113"/>
              <w:jc w:val="center"/>
              <w:rPr>
                <w:rFonts w:cs="B Nazanin"/>
                <w:color w:val="auto"/>
                <w:sz w:val="28"/>
                <w:szCs w:val="28"/>
                <w:rtl/>
              </w:rPr>
            </w:pPr>
            <w:r w:rsidRPr="00ED612A">
              <w:rPr>
                <w:rFonts w:cs="B Nazanin" w:hint="cs"/>
                <w:color w:val="auto"/>
                <w:sz w:val="28"/>
                <w:szCs w:val="28"/>
                <w:rtl/>
              </w:rPr>
              <w:t>كم</w:t>
            </w:r>
          </w:p>
        </w:tc>
        <w:tc>
          <w:tcPr>
            <w:tcW w:w="775" w:type="dxa"/>
            <w:tcBorders>
              <w:top w:val="none" w:sz="0" w:space="0" w:color="auto"/>
              <w:left w:val="none" w:sz="0" w:space="0" w:color="auto"/>
              <w:bottom w:val="none" w:sz="0" w:space="0" w:color="auto"/>
              <w:right w:val="none" w:sz="0" w:space="0" w:color="auto"/>
            </w:tcBorders>
            <w:textDirection w:val="btLr"/>
            <w:hideMark/>
          </w:tcPr>
          <w:p w14:paraId="018C3593" w14:textId="77777777" w:rsidR="00ED612A" w:rsidRPr="00ED612A" w:rsidRDefault="00ED612A" w:rsidP="00A840BA">
            <w:pPr>
              <w:ind w:left="113" w:right="113"/>
              <w:jc w:val="center"/>
              <w:rPr>
                <w:rFonts w:cs="B Nazanin"/>
                <w:color w:val="auto"/>
                <w:sz w:val="28"/>
                <w:szCs w:val="28"/>
                <w:rtl/>
              </w:rPr>
            </w:pPr>
            <w:r w:rsidRPr="00ED612A">
              <w:rPr>
                <w:rFonts w:cs="B Nazanin" w:hint="cs"/>
                <w:color w:val="auto"/>
                <w:sz w:val="28"/>
                <w:szCs w:val="28"/>
                <w:rtl/>
              </w:rPr>
              <w:t>خيلي‌كم</w:t>
            </w:r>
          </w:p>
        </w:tc>
      </w:tr>
      <w:tr w:rsidR="00ED612A" w:rsidRPr="00ED612A" w14:paraId="6ECEA52C" w14:textId="77777777" w:rsidTr="00ED612A">
        <w:trPr>
          <w:cnfStyle w:val="000000100000" w:firstRow="0" w:lastRow="0" w:firstColumn="0" w:lastColumn="0" w:oddVBand="0" w:evenVBand="0" w:oddHBand="1" w:evenHBand="0" w:firstRowFirstColumn="0" w:firstRowLastColumn="0" w:lastRowFirstColumn="0" w:lastRowLastColumn="0"/>
          <w:trHeight w:val="363"/>
          <w:jc w:val="center"/>
        </w:trPr>
        <w:tc>
          <w:tcPr>
            <w:tcW w:w="597" w:type="dxa"/>
            <w:hideMark/>
          </w:tcPr>
          <w:p w14:paraId="655F243C" w14:textId="77777777" w:rsidR="00ED612A" w:rsidRPr="00ED612A" w:rsidRDefault="00ED612A" w:rsidP="00A840BA">
            <w:pPr>
              <w:jc w:val="center"/>
              <w:rPr>
                <w:rFonts w:cs="B Nazanin"/>
                <w:sz w:val="28"/>
                <w:szCs w:val="28"/>
              </w:rPr>
            </w:pPr>
            <w:r w:rsidRPr="00ED612A">
              <w:rPr>
                <w:rFonts w:cs="B Nazanin" w:hint="cs"/>
                <w:sz w:val="28"/>
                <w:szCs w:val="28"/>
                <w:rtl/>
              </w:rPr>
              <w:t>1</w:t>
            </w:r>
          </w:p>
        </w:tc>
        <w:tc>
          <w:tcPr>
            <w:tcW w:w="5316" w:type="dxa"/>
            <w:hideMark/>
          </w:tcPr>
          <w:p w14:paraId="0DFE0005" w14:textId="52972085" w:rsidR="00ED612A" w:rsidRPr="00ED612A" w:rsidRDefault="00ED612A" w:rsidP="00A840BA">
            <w:pPr>
              <w:pStyle w:val="ListParagraph"/>
              <w:tabs>
                <w:tab w:val="right" w:pos="713"/>
              </w:tabs>
              <w:ind w:left="0"/>
              <w:rPr>
                <w:rFonts w:cs="B Nazanin"/>
                <w:sz w:val="28"/>
                <w:szCs w:val="28"/>
                <w:rtl/>
              </w:rPr>
            </w:pPr>
            <w:r w:rsidRPr="00ED612A">
              <w:rPr>
                <w:rFonts w:cs="B Nazanin" w:hint="cs"/>
                <w:sz w:val="28"/>
                <w:szCs w:val="28"/>
                <w:rtl/>
              </w:rPr>
              <w:t>طعم غذا</w:t>
            </w:r>
          </w:p>
        </w:tc>
        <w:tc>
          <w:tcPr>
            <w:tcW w:w="689" w:type="dxa"/>
          </w:tcPr>
          <w:p w14:paraId="64537AB5" w14:textId="77777777" w:rsidR="00ED612A" w:rsidRPr="00ED612A" w:rsidRDefault="00ED612A" w:rsidP="00A840BA">
            <w:pPr>
              <w:rPr>
                <w:rFonts w:cs="B Nazanin"/>
                <w:sz w:val="28"/>
                <w:szCs w:val="28"/>
              </w:rPr>
            </w:pPr>
          </w:p>
        </w:tc>
        <w:tc>
          <w:tcPr>
            <w:tcW w:w="665" w:type="dxa"/>
          </w:tcPr>
          <w:p w14:paraId="7197691D" w14:textId="77777777" w:rsidR="00ED612A" w:rsidRPr="00ED612A" w:rsidRDefault="00ED612A" w:rsidP="00A840BA">
            <w:pPr>
              <w:rPr>
                <w:rFonts w:cs="B Nazanin"/>
                <w:sz w:val="28"/>
                <w:szCs w:val="28"/>
              </w:rPr>
            </w:pPr>
          </w:p>
        </w:tc>
        <w:tc>
          <w:tcPr>
            <w:tcW w:w="665" w:type="dxa"/>
          </w:tcPr>
          <w:p w14:paraId="58A864EF" w14:textId="77777777" w:rsidR="00ED612A" w:rsidRPr="00ED612A" w:rsidRDefault="00ED612A" w:rsidP="00A840BA">
            <w:pPr>
              <w:rPr>
                <w:rFonts w:cs="B Nazanin"/>
                <w:sz w:val="28"/>
                <w:szCs w:val="28"/>
              </w:rPr>
            </w:pPr>
          </w:p>
        </w:tc>
        <w:tc>
          <w:tcPr>
            <w:tcW w:w="726" w:type="dxa"/>
          </w:tcPr>
          <w:p w14:paraId="4F351823" w14:textId="77777777" w:rsidR="00ED612A" w:rsidRPr="00ED612A" w:rsidRDefault="00ED612A" w:rsidP="00A840BA">
            <w:pPr>
              <w:rPr>
                <w:rFonts w:cs="B Nazanin"/>
                <w:sz w:val="28"/>
                <w:szCs w:val="28"/>
              </w:rPr>
            </w:pPr>
          </w:p>
        </w:tc>
        <w:tc>
          <w:tcPr>
            <w:tcW w:w="775" w:type="dxa"/>
          </w:tcPr>
          <w:p w14:paraId="42EBE576" w14:textId="77777777" w:rsidR="00ED612A" w:rsidRPr="00ED612A" w:rsidRDefault="00ED612A" w:rsidP="00A840BA">
            <w:pPr>
              <w:rPr>
                <w:rFonts w:cs="B Nazanin"/>
                <w:sz w:val="28"/>
                <w:szCs w:val="28"/>
              </w:rPr>
            </w:pPr>
          </w:p>
        </w:tc>
      </w:tr>
      <w:tr w:rsidR="00ED612A" w:rsidRPr="00ED612A" w14:paraId="72403298" w14:textId="77777777" w:rsidTr="00ED612A">
        <w:trPr>
          <w:trHeight w:val="70"/>
          <w:jc w:val="center"/>
        </w:trPr>
        <w:tc>
          <w:tcPr>
            <w:tcW w:w="597" w:type="dxa"/>
            <w:hideMark/>
          </w:tcPr>
          <w:p w14:paraId="08A389DD" w14:textId="77777777" w:rsidR="00ED612A" w:rsidRPr="00ED612A" w:rsidRDefault="00ED612A" w:rsidP="00A840BA">
            <w:pPr>
              <w:jc w:val="center"/>
              <w:rPr>
                <w:rFonts w:cs="B Nazanin"/>
                <w:sz w:val="28"/>
                <w:szCs w:val="28"/>
              </w:rPr>
            </w:pPr>
            <w:r w:rsidRPr="00ED612A">
              <w:rPr>
                <w:rFonts w:cs="B Nazanin" w:hint="cs"/>
                <w:sz w:val="28"/>
                <w:szCs w:val="28"/>
                <w:rtl/>
              </w:rPr>
              <w:t>2</w:t>
            </w:r>
          </w:p>
        </w:tc>
        <w:tc>
          <w:tcPr>
            <w:tcW w:w="5316" w:type="dxa"/>
            <w:hideMark/>
          </w:tcPr>
          <w:p w14:paraId="04ECA6F3" w14:textId="2B6C775A" w:rsidR="00ED612A" w:rsidRPr="00ED612A" w:rsidRDefault="00ED612A" w:rsidP="007B2986">
            <w:pPr>
              <w:tabs>
                <w:tab w:val="right" w:pos="713"/>
              </w:tabs>
              <w:contextualSpacing/>
              <w:rPr>
                <w:rFonts w:cs="B Nazanin"/>
                <w:sz w:val="28"/>
                <w:szCs w:val="28"/>
                <w:rtl/>
              </w:rPr>
            </w:pPr>
            <w:r w:rsidRPr="00ED612A">
              <w:rPr>
                <w:rFonts w:cs="B Nazanin" w:hint="cs"/>
                <w:sz w:val="28"/>
                <w:szCs w:val="28"/>
                <w:rtl/>
              </w:rPr>
              <w:t>میزان هر پرس</w:t>
            </w:r>
          </w:p>
        </w:tc>
        <w:tc>
          <w:tcPr>
            <w:tcW w:w="689" w:type="dxa"/>
          </w:tcPr>
          <w:p w14:paraId="05CD6C95" w14:textId="77777777" w:rsidR="00ED612A" w:rsidRPr="00ED612A" w:rsidRDefault="00ED612A" w:rsidP="00A840BA">
            <w:pPr>
              <w:rPr>
                <w:rFonts w:cs="B Nazanin"/>
                <w:sz w:val="28"/>
                <w:szCs w:val="28"/>
              </w:rPr>
            </w:pPr>
          </w:p>
        </w:tc>
        <w:tc>
          <w:tcPr>
            <w:tcW w:w="665" w:type="dxa"/>
            <w:hideMark/>
          </w:tcPr>
          <w:p w14:paraId="34CB3B5D" w14:textId="77777777" w:rsidR="00ED612A" w:rsidRPr="00ED612A" w:rsidRDefault="00ED612A" w:rsidP="00A840BA">
            <w:pPr>
              <w:rPr>
                <w:rFonts w:cs="B Nazanin"/>
                <w:sz w:val="28"/>
                <w:szCs w:val="28"/>
              </w:rPr>
            </w:pPr>
          </w:p>
        </w:tc>
        <w:tc>
          <w:tcPr>
            <w:tcW w:w="665" w:type="dxa"/>
          </w:tcPr>
          <w:p w14:paraId="73B13134" w14:textId="77777777" w:rsidR="00ED612A" w:rsidRPr="00ED612A" w:rsidRDefault="00ED612A" w:rsidP="00A840BA">
            <w:pPr>
              <w:rPr>
                <w:rFonts w:cs="B Nazanin"/>
                <w:sz w:val="28"/>
                <w:szCs w:val="28"/>
              </w:rPr>
            </w:pPr>
          </w:p>
        </w:tc>
        <w:tc>
          <w:tcPr>
            <w:tcW w:w="726" w:type="dxa"/>
          </w:tcPr>
          <w:p w14:paraId="6FB99099" w14:textId="77777777" w:rsidR="00ED612A" w:rsidRPr="00ED612A" w:rsidRDefault="00ED612A" w:rsidP="00A840BA">
            <w:pPr>
              <w:rPr>
                <w:rFonts w:cs="B Nazanin"/>
                <w:sz w:val="28"/>
                <w:szCs w:val="28"/>
              </w:rPr>
            </w:pPr>
          </w:p>
        </w:tc>
        <w:tc>
          <w:tcPr>
            <w:tcW w:w="775" w:type="dxa"/>
          </w:tcPr>
          <w:p w14:paraId="3CED2F66" w14:textId="77777777" w:rsidR="00ED612A" w:rsidRPr="00ED612A" w:rsidRDefault="00ED612A" w:rsidP="00A840BA">
            <w:pPr>
              <w:rPr>
                <w:rFonts w:cs="B Nazanin"/>
                <w:sz w:val="28"/>
                <w:szCs w:val="28"/>
              </w:rPr>
            </w:pPr>
          </w:p>
        </w:tc>
      </w:tr>
      <w:tr w:rsidR="00ED612A" w:rsidRPr="00ED612A" w14:paraId="33B4E2A6" w14:textId="77777777" w:rsidTr="00ED612A">
        <w:trPr>
          <w:cnfStyle w:val="000000100000" w:firstRow="0" w:lastRow="0" w:firstColumn="0" w:lastColumn="0" w:oddVBand="0" w:evenVBand="0" w:oddHBand="1" w:evenHBand="0" w:firstRowFirstColumn="0" w:firstRowLastColumn="0" w:lastRowFirstColumn="0" w:lastRowLastColumn="0"/>
          <w:trHeight w:val="379"/>
          <w:jc w:val="center"/>
        </w:trPr>
        <w:tc>
          <w:tcPr>
            <w:tcW w:w="597" w:type="dxa"/>
            <w:hideMark/>
          </w:tcPr>
          <w:p w14:paraId="23E1E98E" w14:textId="77777777" w:rsidR="00ED612A" w:rsidRPr="00ED612A" w:rsidRDefault="00ED612A" w:rsidP="00A840BA">
            <w:pPr>
              <w:jc w:val="center"/>
              <w:rPr>
                <w:rFonts w:cs="B Nazanin"/>
                <w:sz w:val="28"/>
                <w:szCs w:val="28"/>
              </w:rPr>
            </w:pPr>
            <w:r w:rsidRPr="00ED612A">
              <w:rPr>
                <w:rFonts w:cs="B Nazanin" w:hint="cs"/>
                <w:sz w:val="28"/>
                <w:szCs w:val="28"/>
                <w:rtl/>
              </w:rPr>
              <w:t>3</w:t>
            </w:r>
          </w:p>
        </w:tc>
        <w:tc>
          <w:tcPr>
            <w:tcW w:w="5316" w:type="dxa"/>
            <w:hideMark/>
          </w:tcPr>
          <w:p w14:paraId="2CC9BBA3" w14:textId="4FA39BA6" w:rsidR="00ED612A" w:rsidRPr="00ED612A" w:rsidRDefault="00ED612A" w:rsidP="007B2986">
            <w:pPr>
              <w:tabs>
                <w:tab w:val="right" w:pos="713"/>
              </w:tabs>
              <w:contextualSpacing/>
              <w:rPr>
                <w:rFonts w:cs="B Nazanin"/>
                <w:sz w:val="28"/>
                <w:szCs w:val="28"/>
                <w:rtl/>
              </w:rPr>
            </w:pPr>
            <w:r w:rsidRPr="00ED612A">
              <w:rPr>
                <w:rFonts w:cs="B Nazanin" w:hint="cs"/>
                <w:sz w:val="28"/>
                <w:szCs w:val="28"/>
                <w:rtl/>
              </w:rPr>
              <w:t>تازه بودن مواد تشکیل دهنده غذا</w:t>
            </w:r>
          </w:p>
        </w:tc>
        <w:tc>
          <w:tcPr>
            <w:tcW w:w="689" w:type="dxa"/>
          </w:tcPr>
          <w:p w14:paraId="523027E4" w14:textId="77777777" w:rsidR="00ED612A" w:rsidRPr="00ED612A" w:rsidRDefault="00ED612A" w:rsidP="00A840BA">
            <w:pPr>
              <w:rPr>
                <w:rFonts w:cs="B Nazanin"/>
                <w:sz w:val="28"/>
                <w:szCs w:val="28"/>
              </w:rPr>
            </w:pPr>
          </w:p>
        </w:tc>
        <w:tc>
          <w:tcPr>
            <w:tcW w:w="665" w:type="dxa"/>
            <w:hideMark/>
          </w:tcPr>
          <w:p w14:paraId="1C774134" w14:textId="77777777" w:rsidR="00ED612A" w:rsidRPr="00ED612A" w:rsidRDefault="00ED612A" w:rsidP="00A840BA">
            <w:pPr>
              <w:rPr>
                <w:rFonts w:cs="B Nazanin"/>
                <w:sz w:val="28"/>
                <w:szCs w:val="28"/>
              </w:rPr>
            </w:pPr>
          </w:p>
        </w:tc>
        <w:tc>
          <w:tcPr>
            <w:tcW w:w="665" w:type="dxa"/>
          </w:tcPr>
          <w:p w14:paraId="260D2688" w14:textId="77777777" w:rsidR="00ED612A" w:rsidRPr="00ED612A" w:rsidRDefault="00ED612A" w:rsidP="00A840BA">
            <w:pPr>
              <w:rPr>
                <w:rFonts w:cs="B Nazanin"/>
                <w:sz w:val="28"/>
                <w:szCs w:val="28"/>
              </w:rPr>
            </w:pPr>
          </w:p>
        </w:tc>
        <w:tc>
          <w:tcPr>
            <w:tcW w:w="726" w:type="dxa"/>
          </w:tcPr>
          <w:p w14:paraId="618C038D" w14:textId="77777777" w:rsidR="00ED612A" w:rsidRPr="00ED612A" w:rsidRDefault="00ED612A" w:rsidP="00A840BA">
            <w:pPr>
              <w:rPr>
                <w:rFonts w:cs="B Nazanin"/>
                <w:sz w:val="28"/>
                <w:szCs w:val="28"/>
              </w:rPr>
            </w:pPr>
          </w:p>
        </w:tc>
        <w:tc>
          <w:tcPr>
            <w:tcW w:w="775" w:type="dxa"/>
          </w:tcPr>
          <w:p w14:paraId="53711163" w14:textId="77777777" w:rsidR="00ED612A" w:rsidRPr="00ED612A" w:rsidRDefault="00ED612A" w:rsidP="00A840BA">
            <w:pPr>
              <w:rPr>
                <w:rFonts w:cs="B Nazanin"/>
                <w:sz w:val="28"/>
                <w:szCs w:val="28"/>
              </w:rPr>
            </w:pPr>
          </w:p>
        </w:tc>
      </w:tr>
      <w:tr w:rsidR="00ED612A" w:rsidRPr="00ED612A" w14:paraId="2F065615" w14:textId="77777777" w:rsidTr="00ED612A">
        <w:trPr>
          <w:trHeight w:val="363"/>
          <w:jc w:val="center"/>
        </w:trPr>
        <w:tc>
          <w:tcPr>
            <w:tcW w:w="597" w:type="dxa"/>
            <w:hideMark/>
          </w:tcPr>
          <w:p w14:paraId="3D67D26C" w14:textId="77777777" w:rsidR="00ED612A" w:rsidRPr="00ED612A" w:rsidRDefault="00ED612A" w:rsidP="00A840BA">
            <w:pPr>
              <w:jc w:val="center"/>
              <w:rPr>
                <w:rFonts w:cs="B Nazanin"/>
                <w:sz w:val="28"/>
                <w:szCs w:val="28"/>
              </w:rPr>
            </w:pPr>
            <w:r w:rsidRPr="00ED612A">
              <w:rPr>
                <w:rFonts w:cs="B Nazanin" w:hint="cs"/>
                <w:sz w:val="28"/>
                <w:szCs w:val="28"/>
                <w:rtl/>
              </w:rPr>
              <w:t>4</w:t>
            </w:r>
          </w:p>
        </w:tc>
        <w:tc>
          <w:tcPr>
            <w:tcW w:w="5316" w:type="dxa"/>
            <w:hideMark/>
          </w:tcPr>
          <w:p w14:paraId="53004416" w14:textId="219719D0" w:rsidR="00ED612A" w:rsidRPr="00ED612A" w:rsidRDefault="00ED612A" w:rsidP="007B2986">
            <w:pPr>
              <w:tabs>
                <w:tab w:val="right" w:pos="713"/>
              </w:tabs>
              <w:contextualSpacing/>
              <w:rPr>
                <w:rFonts w:cs="B Nazanin"/>
                <w:sz w:val="28"/>
                <w:szCs w:val="28"/>
                <w:rtl/>
              </w:rPr>
            </w:pPr>
            <w:r w:rsidRPr="00ED612A">
              <w:rPr>
                <w:rFonts w:cs="B Nazanin" w:hint="cs"/>
                <w:sz w:val="28"/>
                <w:szCs w:val="28"/>
                <w:rtl/>
              </w:rPr>
              <w:t>دمای غذا (گرمای غذای گرم و سردی غذای سرد)</w:t>
            </w:r>
          </w:p>
        </w:tc>
        <w:tc>
          <w:tcPr>
            <w:tcW w:w="689" w:type="dxa"/>
          </w:tcPr>
          <w:p w14:paraId="4C40EB70" w14:textId="77777777" w:rsidR="00ED612A" w:rsidRPr="00ED612A" w:rsidRDefault="00ED612A" w:rsidP="00A840BA">
            <w:pPr>
              <w:rPr>
                <w:rFonts w:cs="B Nazanin"/>
                <w:sz w:val="28"/>
                <w:szCs w:val="28"/>
              </w:rPr>
            </w:pPr>
          </w:p>
        </w:tc>
        <w:tc>
          <w:tcPr>
            <w:tcW w:w="665" w:type="dxa"/>
            <w:hideMark/>
          </w:tcPr>
          <w:p w14:paraId="719513A8" w14:textId="77777777" w:rsidR="00ED612A" w:rsidRPr="00ED612A" w:rsidRDefault="00ED612A" w:rsidP="00A840BA">
            <w:pPr>
              <w:rPr>
                <w:rFonts w:cs="B Nazanin"/>
                <w:sz w:val="28"/>
                <w:szCs w:val="28"/>
                <w:rtl/>
              </w:rPr>
            </w:pPr>
          </w:p>
        </w:tc>
        <w:tc>
          <w:tcPr>
            <w:tcW w:w="665" w:type="dxa"/>
          </w:tcPr>
          <w:p w14:paraId="7F200A6A" w14:textId="77777777" w:rsidR="00ED612A" w:rsidRPr="00ED612A" w:rsidRDefault="00ED612A" w:rsidP="00A840BA">
            <w:pPr>
              <w:rPr>
                <w:rFonts w:cs="B Nazanin"/>
                <w:sz w:val="28"/>
                <w:szCs w:val="28"/>
              </w:rPr>
            </w:pPr>
          </w:p>
        </w:tc>
        <w:tc>
          <w:tcPr>
            <w:tcW w:w="726" w:type="dxa"/>
          </w:tcPr>
          <w:p w14:paraId="0B3C846A" w14:textId="77777777" w:rsidR="00ED612A" w:rsidRPr="00ED612A" w:rsidRDefault="00ED612A" w:rsidP="00A840BA">
            <w:pPr>
              <w:rPr>
                <w:rFonts w:cs="B Nazanin"/>
                <w:sz w:val="28"/>
                <w:szCs w:val="28"/>
              </w:rPr>
            </w:pPr>
          </w:p>
        </w:tc>
        <w:tc>
          <w:tcPr>
            <w:tcW w:w="775" w:type="dxa"/>
          </w:tcPr>
          <w:p w14:paraId="2BB08C62" w14:textId="77777777" w:rsidR="00ED612A" w:rsidRPr="00ED612A" w:rsidRDefault="00ED612A" w:rsidP="00A840BA">
            <w:pPr>
              <w:rPr>
                <w:rFonts w:cs="B Nazanin"/>
                <w:sz w:val="28"/>
                <w:szCs w:val="28"/>
              </w:rPr>
            </w:pPr>
          </w:p>
        </w:tc>
      </w:tr>
      <w:tr w:rsidR="00ED612A" w:rsidRPr="00ED612A" w14:paraId="578CE3EF" w14:textId="77777777" w:rsidTr="00ED612A">
        <w:trPr>
          <w:cnfStyle w:val="000000100000" w:firstRow="0" w:lastRow="0" w:firstColumn="0" w:lastColumn="0" w:oddVBand="0" w:evenVBand="0" w:oddHBand="1" w:evenHBand="0" w:firstRowFirstColumn="0" w:firstRowLastColumn="0" w:lastRowFirstColumn="0" w:lastRowLastColumn="0"/>
          <w:trHeight w:val="70"/>
          <w:jc w:val="center"/>
        </w:trPr>
        <w:tc>
          <w:tcPr>
            <w:tcW w:w="597" w:type="dxa"/>
            <w:hideMark/>
          </w:tcPr>
          <w:p w14:paraId="21212C3D" w14:textId="77777777" w:rsidR="00ED612A" w:rsidRPr="00ED612A" w:rsidRDefault="00ED612A" w:rsidP="00A840BA">
            <w:pPr>
              <w:jc w:val="center"/>
              <w:rPr>
                <w:rFonts w:cs="B Nazanin"/>
                <w:sz w:val="28"/>
                <w:szCs w:val="28"/>
              </w:rPr>
            </w:pPr>
            <w:r w:rsidRPr="00ED612A">
              <w:rPr>
                <w:rFonts w:cs="B Nazanin" w:hint="cs"/>
                <w:sz w:val="28"/>
                <w:szCs w:val="28"/>
                <w:rtl/>
              </w:rPr>
              <w:t>5</w:t>
            </w:r>
          </w:p>
        </w:tc>
        <w:tc>
          <w:tcPr>
            <w:tcW w:w="5316" w:type="dxa"/>
            <w:hideMark/>
          </w:tcPr>
          <w:p w14:paraId="10AAD404" w14:textId="15772409" w:rsidR="00ED612A" w:rsidRPr="00ED612A" w:rsidRDefault="00ED612A" w:rsidP="007B2986">
            <w:pPr>
              <w:tabs>
                <w:tab w:val="right" w:pos="713"/>
              </w:tabs>
              <w:contextualSpacing/>
              <w:rPr>
                <w:rFonts w:cs="B Nazanin"/>
                <w:sz w:val="28"/>
                <w:szCs w:val="28"/>
                <w:rtl/>
              </w:rPr>
            </w:pPr>
            <w:r w:rsidRPr="00ED612A">
              <w:rPr>
                <w:rFonts w:cs="B Nazanin" w:hint="cs"/>
                <w:sz w:val="28"/>
                <w:szCs w:val="28"/>
                <w:rtl/>
              </w:rPr>
              <w:t>ارزش (رابطه</w:t>
            </w:r>
            <w:r w:rsidRPr="00ED612A">
              <w:rPr>
                <w:rFonts w:cs="B Nazanin" w:hint="cs"/>
                <w:sz w:val="28"/>
                <w:szCs w:val="28"/>
                <w:rtl/>
              </w:rPr>
              <w:softHyphen/>
              <w:t>ی قیمت غذا با کیفیت آن)</w:t>
            </w:r>
          </w:p>
        </w:tc>
        <w:tc>
          <w:tcPr>
            <w:tcW w:w="689" w:type="dxa"/>
          </w:tcPr>
          <w:p w14:paraId="0494453E" w14:textId="77777777" w:rsidR="00ED612A" w:rsidRPr="00ED612A" w:rsidRDefault="00ED612A" w:rsidP="00A840BA">
            <w:pPr>
              <w:rPr>
                <w:rFonts w:cs="B Nazanin"/>
                <w:sz w:val="28"/>
                <w:szCs w:val="28"/>
              </w:rPr>
            </w:pPr>
          </w:p>
        </w:tc>
        <w:tc>
          <w:tcPr>
            <w:tcW w:w="665" w:type="dxa"/>
          </w:tcPr>
          <w:p w14:paraId="4731204F" w14:textId="77777777" w:rsidR="00ED612A" w:rsidRPr="00ED612A" w:rsidRDefault="00ED612A" w:rsidP="00A840BA">
            <w:pPr>
              <w:rPr>
                <w:rFonts w:cs="B Nazanin"/>
                <w:sz w:val="28"/>
                <w:szCs w:val="28"/>
              </w:rPr>
            </w:pPr>
          </w:p>
        </w:tc>
        <w:tc>
          <w:tcPr>
            <w:tcW w:w="665" w:type="dxa"/>
            <w:hideMark/>
          </w:tcPr>
          <w:p w14:paraId="42B146CC" w14:textId="77777777" w:rsidR="00ED612A" w:rsidRPr="00ED612A" w:rsidRDefault="00ED612A" w:rsidP="00A840BA">
            <w:pPr>
              <w:rPr>
                <w:rFonts w:cs="B Nazanin"/>
                <w:sz w:val="28"/>
                <w:szCs w:val="28"/>
              </w:rPr>
            </w:pPr>
          </w:p>
        </w:tc>
        <w:tc>
          <w:tcPr>
            <w:tcW w:w="726" w:type="dxa"/>
          </w:tcPr>
          <w:p w14:paraId="25F5E09E" w14:textId="77777777" w:rsidR="00ED612A" w:rsidRPr="00ED612A" w:rsidRDefault="00ED612A" w:rsidP="00A840BA">
            <w:pPr>
              <w:rPr>
                <w:rFonts w:cs="B Nazanin"/>
                <w:sz w:val="28"/>
                <w:szCs w:val="28"/>
              </w:rPr>
            </w:pPr>
          </w:p>
        </w:tc>
        <w:tc>
          <w:tcPr>
            <w:tcW w:w="775" w:type="dxa"/>
          </w:tcPr>
          <w:p w14:paraId="64B6E570" w14:textId="77777777" w:rsidR="00ED612A" w:rsidRPr="00ED612A" w:rsidRDefault="00ED612A" w:rsidP="00A840BA">
            <w:pPr>
              <w:rPr>
                <w:rFonts w:cs="B Nazanin"/>
                <w:sz w:val="28"/>
                <w:szCs w:val="28"/>
              </w:rPr>
            </w:pPr>
          </w:p>
        </w:tc>
      </w:tr>
      <w:tr w:rsidR="00ED612A" w:rsidRPr="00ED612A" w14:paraId="0A7D4A0E" w14:textId="77777777" w:rsidTr="00ED612A">
        <w:trPr>
          <w:trHeight w:val="70"/>
          <w:jc w:val="center"/>
        </w:trPr>
        <w:tc>
          <w:tcPr>
            <w:tcW w:w="597" w:type="dxa"/>
            <w:hideMark/>
          </w:tcPr>
          <w:p w14:paraId="53113764" w14:textId="77777777" w:rsidR="00ED612A" w:rsidRPr="00ED612A" w:rsidRDefault="00ED612A" w:rsidP="00A840BA">
            <w:pPr>
              <w:jc w:val="center"/>
              <w:rPr>
                <w:rFonts w:cs="B Nazanin"/>
                <w:sz w:val="28"/>
                <w:szCs w:val="28"/>
              </w:rPr>
            </w:pPr>
            <w:r w:rsidRPr="00ED612A">
              <w:rPr>
                <w:rFonts w:cs="B Nazanin" w:hint="cs"/>
                <w:sz w:val="28"/>
                <w:szCs w:val="28"/>
                <w:rtl/>
              </w:rPr>
              <w:t>6</w:t>
            </w:r>
          </w:p>
        </w:tc>
        <w:tc>
          <w:tcPr>
            <w:tcW w:w="5316" w:type="dxa"/>
            <w:hideMark/>
          </w:tcPr>
          <w:p w14:paraId="5686E2ED" w14:textId="31842D0D" w:rsidR="00ED612A" w:rsidRPr="00ED612A" w:rsidRDefault="00ED612A" w:rsidP="00A840BA">
            <w:pPr>
              <w:contextualSpacing/>
              <w:rPr>
                <w:rFonts w:cs="B Nazanin"/>
                <w:sz w:val="28"/>
                <w:szCs w:val="28"/>
                <w:rtl/>
              </w:rPr>
            </w:pPr>
            <w:r w:rsidRPr="00ED612A">
              <w:rPr>
                <w:rFonts w:cs="B Nazanin" w:hint="cs"/>
                <w:sz w:val="28"/>
                <w:szCs w:val="28"/>
                <w:rtl/>
              </w:rPr>
              <w:t>کیفیت غذا</w:t>
            </w:r>
          </w:p>
        </w:tc>
        <w:tc>
          <w:tcPr>
            <w:tcW w:w="689" w:type="dxa"/>
          </w:tcPr>
          <w:p w14:paraId="0FBC71A5" w14:textId="77777777" w:rsidR="00ED612A" w:rsidRPr="00ED612A" w:rsidRDefault="00ED612A" w:rsidP="00A840BA">
            <w:pPr>
              <w:rPr>
                <w:rFonts w:cs="B Nazanin"/>
                <w:sz w:val="28"/>
                <w:szCs w:val="28"/>
              </w:rPr>
            </w:pPr>
          </w:p>
        </w:tc>
        <w:tc>
          <w:tcPr>
            <w:tcW w:w="665" w:type="dxa"/>
          </w:tcPr>
          <w:p w14:paraId="4B608EB9" w14:textId="77777777" w:rsidR="00ED612A" w:rsidRPr="00ED612A" w:rsidRDefault="00ED612A" w:rsidP="00A840BA">
            <w:pPr>
              <w:rPr>
                <w:rFonts w:cs="B Nazanin"/>
                <w:sz w:val="28"/>
                <w:szCs w:val="28"/>
              </w:rPr>
            </w:pPr>
          </w:p>
        </w:tc>
        <w:tc>
          <w:tcPr>
            <w:tcW w:w="665" w:type="dxa"/>
            <w:hideMark/>
          </w:tcPr>
          <w:p w14:paraId="5250297F" w14:textId="77777777" w:rsidR="00ED612A" w:rsidRPr="00ED612A" w:rsidRDefault="00ED612A" w:rsidP="00A840BA">
            <w:pPr>
              <w:rPr>
                <w:rFonts w:cs="B Nazanin"/>
                <w:sz w:val="28"/>
                <w:szCs w:val="28"/>
              </w:rPr>
            </w:pPr>
          </w:p>
        </w:tc>
        <w:tc>
          <w:tcPr>
            <w:tcW w:w="726" w:type="dxa"/>
          </w:tcPr>
          <w:p w14:paraId="6854C241" w14:textId="77777777" w:rsidR="00ED612A" w:rsidRPr="00ED612A" w:rsidRDefault="00ED612A" w:rsidP="00A840BA">
            <w:pPr>
              <w:rPr>
                <w:rFonts w:cs="B Nazanin"/>
                <w:sz w:val="28"/>
                <w:szCs w:val="28"/>
              </w:rPr>
            </w:pPr>
          </w:p>
        </w:tc>
        <w:tc>
          <w:tcPr>
            <w:tcW w:w="775" w:type="dxa"/>
          </w:tcPr>
          <w:p w14:paraId="16AD1EA4" w14:textId="77777777" w:rsidR="00ED612A" w:rsidRPr="00ED612A" w:rsidRDefault="00ED612A" w:rsidP="00A840BA">
            <w:pPr>
              <w:rPr>
                <w:rFonts w:cs="B Nazanin"/>
                <w:sz w:val="28"/>
                <w:szCs w:val="28"/>
              </w:rPr>
            </w:pPr>
          </w:p>
        </w:tc>
      </w:tr>
    </w:tbl>
    <w:p w14:paraId="038EB1B6" w14:textId="77777777" w:rsidR="00ED612A" w:rsidRPr="00ED612A" w:rsidRDefault="00ED612A" w:rsidP="00ED612A">
      <w:pPr>
        <w:jc w:val="center"/>
        <w:rPr>
          <w:rFonts w:cs="B Nazanin"/>
          <w:b/>
          <w:bCs/>
          <w:sz w:val="28"/>
          <w:szCs w:val="28"/>
          <w:rtl/>
        </w:rPr>
      </w:pPr>
    </w:p>
    <w:p w14:paraId="00B47985" w14:textId="77777777" w:rsidR="00ED612A" w:rsidRPr="00ED612A" w:rsidRDefault="00ED612A" w:rsidP="00ED612A">
      <w:pPr>
        <w:spacing w:line="288" w:lineRule="auto"/>
        <w:jc w:val="lowKashida"/>
        <w:rPr>
          <w:rFonts w:cs="B Nazanin"/>
          <w:b/>
          <w:bCs/>
          <w:sz w:val="28"/>
          <w:szCs w:val="28"/>
          <w:rtl/>
        </w:rPr>
      </w:pPr>
      <w:r w:rsidRPr="00ED612A">
        <w:rPr>
          <w:rFonts w:cs="B Nazanin" w:hint="cs"/>
          <w:b/>
          <w:bCs/>
          <w:sz w:val="28"/>
          <w:szCs w:val="28"/>
          <w:rtl/>
        </w:rPr>
        <w:t>شیوه نمره گذاری</w:t>
      </w:r>
    </w:p>
    <w:p w14:paraId="26A6A0C2" w14:textId="36C11873" w:rsidR="00ED612A" w:rsidRPr="00ED612A" w:rsidRDefault="00ED612A" w:rsidP="007B2986">
      <w:pPr>
        <w:spacing w:line="240" w:lineRule="auto"/>
        <w:jc w:val="lowKashida"/>
        <w:rPr>
          <w:rFonts w:cs="B Nazanin"/>
          <w:sz w:val="28"/>
          <w:szCs w:val="28"/>
          <w:rtl/>
        </w:rPr>
      </w:pPr>
      <w:r w:rsidRPr="00ED612A">
        <w:rPr>
          <w:rFonts w:cs="B Nazanin" w:hint="cs"/>
          <w:sz w:val="28"/>
          <w:szCs w:val="28"/>
          <w:rtl/>
        </w:rPr>
        <w:t>طيف مورد استفاده در پرسشنامه بر اساس طيف پنج گزينه‌اي ليكرت مي‌باشد (شامل: خيلي كم، كم، تا اندازه‌اي، زياد و خيلي زياد) در جدول زیر نشان داده شده است.</w:t>
      </w:r>
    </w:p>
    <w:p w14:paraId="61720A38" w14:textId="34B54A43" w:rsidR="00ED612A" w:rsidRPr="00ED612A" w:rsidRDefault="00ED612A" w:rsidP="00ED612A">
      <w:pPr>
        <w:pStyle w:val="Heading3"/>
        <w:bidi/>
        <w:spacing w:before="0" w:after="0" w:line="240" w:lineRule="auto"/>
        <w:rPr>
          <w:rFonts w:cs="B Nazanin"/>
          <w:color w:val="auto"/>
          <w:sz w:val="28"/>
          <w:szCs w:val="28"/>
          <w:rtl/>
        </w:rPr>
      </w:pPr>
    </w:p>
    <w:tbl>
      <w:tblPr>
        <w:tblStyle w:val="GridTable4-Accent3"/>
        <w:bidiVisual/>
        <w:tblW w:w="7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60" w:firstRow="1" w:lastRow="1" w:firstColumn="0" w:lastColumn="0" w:noHBand="0" w:noVBand="1"/>
      </w:tblPr>
      <w:tblGrid>
        <w:gridCol w:w="1692"/>
        <w:gridCol w:w="1220"/>
        <w:gridCol w:w="1166"/>
        <w:gridCol w:w="1322"/>
        <w:gridCol w:w="1035"/>
        <w:gridCol w:w="1255"/>
      </w:tblGrid>
      <w:tr w:rsidR="00ED612A" w:rsidRPr="00ED612A" w14:paraId="1E9F5B76" w14:textId="77777777" w:rsidTr="007B2986">
        <w:trPr>
          <w:cnfStyle w:val="100000000000" w:firstRow="1" w:lastRow="0" w:firstColumn="0" w:lastColumn="0" w:oddVBand="0" w:evenVBand="0" w:oddHBand="0" w:evenHBand="0" w:firstRowFirstColumn="0" w:firstRowLastColumn="0" w:lastRowFirstColumn="0" w:lastRowLastColumn="0"/>
          <w:trHeight w:val="624"/>
          <w:jc w:val="center"/>
        </w:trPr>
        <w:tc>
          <w:tcPr>
            <w:tcW w:w="1692" w:type="dxa"/>
            <w:tcBorders>
              <w:top w:val="none" w:sz="0" w:space="0" w:color="auto"/>
              <w:left w:val="none" w:sz="0" w:space="0" w:color="auto"/>
              <w:bottom w:val="none" w:sz="0" w:space="0" w:color="auto"/>
              <w:right w:val="none" w:sz="0" w:space="0" w:color="auto"/>
            </w:tcBorders>
            <w:vAlign w:val="center"/>
          </w:tcPr>
          <w:p w14:paraId="6EFEE038" w14:textId="662CD254" w:rsidR="00ED612A" w:rsidRPr="00ED612A" w:rsidRDefault="00ED612A" w:rsidP="00ED612A">
            <w:pPr>
              <w:jc w:val="center"/>
              <w:rPr>
                <w:rFonts w:cs="B Nazanin"/>
                <w:color w:val="auto"/>
                <w:sz w:val="28"/>
                <w:szCs w:val="28"/>
                <w:rtl/>
              </w:rPr>
            </w:pPr>
            <w:r>
              <w:rPr>
                <w:rFonts w:cs="B Nazanin" w:hint="cs"/>
                <w:color w:val="auto"/>
                <w:sz w:val="28"/>
                <w:szCs w:val="28"/>
                <w:rtl/>
              </w:rPr>
              <w:t>عنوان</w:t>
            </w:r>
          </w:p>
        </w:tc>
        <w:tc>
          <w:tcPr>
            <w:tcW w:w="1220" w:type="dxa"/>
            <w:tcBorders>
              <w:top w:val="none" w:sz="0" w:space="0" w:color="auto"/>
              <w:left w:val="none" w:sz="0" w:space="0" w:color="auto"/>
              <w:bottom w:val="none" w:sz="0" w:space="0" w:color="auto"/>
              <w:right w:val="none" w:sz="0" w:space="0" w:color="auto"/>
            </w:tcBorders>
            <w:vAlign w:val="center"/>
          </w:tcPr>
          <w:p w14:paraId="42ECACA5" w14:textId="77777777" w:rsidR="00ED612A" w:rsidRPr="00ED612A" w:rsidRDefault="00ED612A" w:rsidP="00ED612A">
            <w:pPr>
              <w:jc w:val="center"/>
              <w:rPr>
                <w:rFonts w:cs="B Nazanin"/>
                <w:color w:val="auto"/>
                <w:sz w:val="28"/>
                <w:szCs w:val="28"/>
                <w:rtl/>
              </w:rPr>
            </w:pPr>
            <w:r w:rsidRPr="00ED612A">
              <w:rPr>
                <w:rFonts w:cs="B Nazanin" w:hint="cs"/>
                <w:color w:val="auto"/>
                <w:sz w:val="28"/>
                <w:szCs w:val="28"/>
                <w:rtl/>
              </w:rPr>
              <w:t>خيلي زياد</w:t>
            </w:r>
          </w:p>
        </w:tc>
        <w:tc>
          <w:tcPr>
            <w:tcW w:w="1166" w:type="dxa"/>
            <w:tcBorders>
              <w:top w:val="none" w:sz="0" w:space="0" w:color="auto"/>
              <w:left w:val="none" w:sz="0" w:space="0" w:color="auto"/>
              <w:bottom w:val="none" w:sz="0" w:space="0" w:color="auto"/>
              <w:right w:val="none" w:sz="0" w:space="0" w:color="auto"/>
            </w:tcBorders>
            <w:vAlign w:val="center"/>
          </w:tcPr>
          <w:p w14:paraId="0CA809CA" w14:textId="77777777" w:rsidR="00ED612A" w:rsidRPr="00ED612A" w:rsidRDefault="00ED612A" w:rsidP="00ED612A">
            <w:pPr>
              <w:jc w:val="center"/>
              <w:rPr>
                <w:rFonts w:cs="B Nazanin"/>
                <w:color w:val="auto"/>
                <w:sz w:val="28"/>
                <w:szCs w:val="28"/>
                <w:rtl/>
              </w:rPr>
            </w:pPr>
            <w:r w:rsidRPr="00ED612A">
              <w:rPr>
                <w:rFonts w:cs="B Nazanin" w:hint="cs"/>
                <w:color w:val="auto"/>
                <w:sz w:val="28"/>
                <w:szCs w:val="28"/>
                <w:rtl/>
              </w:rPr>
              <w:t>زياد</w:t>
            </w:r>
          </w:p>
        </w:tc>
        <w:tc>
          <w:tcPr>
            <w:tcW w:w="1322" w:type="dxa"/>
            <w:tcBorders>
              <w:top w:val="none" w:sz="0" w:space="0" w:color="auto"/>
              <w:left w:val="none" w:sz="0" w:space="0" w:color="auto"/>
              <w:bottom w:val="none" w:sz="0" w:space="0" w:color="auto"/>
              <w:right w:val="none" w:sz="0" w:space="0" w:color="auto"/>
            </w:tcBorders>
            <w:vAlign w:val="center"/>
          </w:tcPr>
          <w:p w14:paraId="258C47AD" w14:textId="77777777" w:rsidR="00ED612A" w:rsidRPr="00ED612A" w:rsidRDefault="00ED612A" w:rsidP="00ED612A">
            <w:pPr>
              <w:jc w:val="center"/>
              <w:rPr>
                <w:rFonts w:cs="B Nazanin"/>
                <w:color w:val="auto"/>
                <w:sz w:val="28"/>
                <w:szCs w:val="28"/>
                <w:rtl/>
              </w:rPr>
            </w:pPr>
            <w:r w:rsidRPr="00ED612A">
              <w:rPr>
                <w:rFonts w:cs="B Nazanin" w:hint="cs"/>
                <w:color w:val="auto"/>
                <w:sz w:val="28"/>
                <w:szCs w:val="28"/>
                <w:rtl/>
              </w:rPr>
              <w:t>تا اندازه‌اي</w:t>
            </w:r>
          </w:p>
        </w:tc>
        <w:tc>
          <w:tcPr>
            <w:tcW w:w="1035" w:type="dxa"/>
            <w:tcBorders>
              <w:top w:val="none" w:sz="0" w:space="0" w:color="auto"/>
              <w:left w:val="none" w:sz="0" w:space="0" w:color="auto"/>
              <w:bottom w:val="none" w:sz="0" w:space="0" w:color="auto"/>
              <w:right w:val="none" w:sz="0" w:space="0" w:color="auto"/>
            </w:tcBorders>
            <w:vAlign w:val="center"/>
          </w:tcPr>
          <w:p w14:paraId="11A681A8" w14:textId="77777777" w:rsidR="00ED612A" w:rsidRPr="00ED612A" w:rsidRDefault="00ED612A" w:rsidP="00ED612A">
            <w:pPr>
              <w:jc w:val="center"/>
              <w:rPr>
                <w:rFonts w:cs="B Nazanin"/>
                <w:color w:val="auto"/>
                <w:sz w:val="28"/>
                <w:szCs w:val="28"/>
                <w:rtl/>
              </w:rPr>
            </w:pPr>
            <w:r w:rsidRPr="00ED612A">
              <w:rPr>
                <w:rFonts w:cs="B Nazanin" w:hint="cs"/>
                <w:color w:val="auto"/>
                <w:sz w:val="28"/>
                <w:szCs w:val="28"/>
                <w:rtl/>
              </w:rPr>
              <w:t>كم</w:t>
            </w:r>
          </w:p>
        </w:tc>
        <w:tc>
          <w:tcPr>
            <w:tcW w:w="1255" w:type="dxa"/>
            <w:tcBorders>
              <w:top w:val="none" w:sz="0" w:space="0" w:color="auto"/>
              <w:left w:val="none" w:sz="0" w:space="0" w:color="auto"/>
              <w:bottom w:val="none" w:sz="0" w:space="0" w:color="auto"/>
              <w:right w:val="none" w:sz="0" w:space="0" w:color="auto"/>
            </w:tcBorders>
            <w:vAlign w:val="center"/>
          </w:tcPr>
          <w:p w14:paraId="3BC8BA49" w14:textId="77777777" w:rsidR="00ED612A" w:rsidRPr="00ED612A" w:rsidRDefault="00ED612A" w:rsidP="00ED612A">
            <w:pPr>
              <w:jc w:val="center"/>
              <w:rPr>
                <w:rFonts w:cs="B Nazanin"/>
                <w:color w:val="auto"/>
                <w:sz w:val="28"/>
                <w:szCs w:val="28"/>
                <w:rtl/>
              </w:rPr>
            </w:pPr>
            <w:r w:rsidRPr="00ED612A">
              <w:rPr>
                <w:rFonts w:cs="B Nazanin" w:hint="cs"/>
                <w:color w:val="auto"/>
                <w:sz w:val="28"/>
                <w:szCs w:val="28"/>
                <w:rtl/>
              </w:rPr>
              <w:t>خيلي‌كم</w:t>
            </w:r>
          </w:p>
        </w:tc>
      </w:tr>
      <w:tr w:rsidR="00ED612A" w:rsidRPr="00ED612A" w14:paraId="6FC709F3" w14:textId="77777777" w:rsidTr="007B2986">
        <w:trPr>
          <w:cnfStyle w:val="010000000000" w:firstRow="0" w:lastRow="1" w:firstColumn="0" w:lastColumn="0" w:oddVBand="0" w:evenVBand="0" w:oddHBand="0" w:evenHBand="0" w:firstRowFirstColumn="0" w:firstRowLastColumn="0" w:lastRowFirstColumn="0" w:lastRowLastColumn="0"/>
          <w:trHeight w:val="645"/>
          <w:jc w:val="center"/>
        </w:trPr>
        <w:tc>
          <w:tcPr>
            <w:tcW w:w="1692" w:type="dxa"/>
            <w:tcBorders>
              <w:top w:val="none" w:sz="0" w:space="0" w:color="auto"/>
            </w:tcBorders>
            <w:vAlign w:val="center"/>
          </w:tcPr>
          <w:p w14:paraId="628488A5" w14:textId="3CC05230" w:rsidR="00ED612A" w:rsidRPr="00ED612A" w:rsidRDefault="00ED612A" w:rsidP="00ED612A">
            <w:pPr>
              <w:jc w:val="center"/>
              <w:rPr>
                <w:rFonts w:cs="B Nazanin"/>
                <w:b w:val="0"/>
                <w:bCs w:val="0"/>
                <w:sz w:val="28"/>
                <w:szCs w:val="28"/>
                <w:rtl/>
              </w:rPr>
            </w:pPr>
            <w:r>
              <w:rPr>
                <w:rFonts w:cs="B Nazanin" w:hint="cs"/>
                <w:sz w:val="28"/>
                <w:szCs w:val="28"/>
                <w:rtl/>
              </w:rPr>
              <w:t>نمره</w:t>
            </w:r>
          </w:p>
        </w:tc>
        <w:tc>
          <w:tcPr>
            <w:tcW w:w="1220" w:type="dxa"/>
            <w:tcBorders>
              <w:top w:val="none" w:sz="0" w:space="0" w:color="auto"/>
            </w:tcBorders>
            <w:vAlign w:val="center"/>
          </w:tcPr>
          <w:p w14:paraId="117B066C" w14:textId="77777777" w:rsidR="00ED612A" w:rsidRPr="00ED612A" w:rsidRDefault="00ED612A" w:rsidP="00ED612A">
            <w:pPr>
              <w:jc w:val="center"/>
              <w:rPr>
                <w:rFonts w:cs="B Nazanin"/>
                <w:b w:val="0"/>
                <w:bCs w:val="0"/>
                <w:sz w:val="28"/>
                <w:szCs w:val="28"/>
                <w:rtl/>
              </w:rPr>
            </w:pPr>
            <w:r w:rsidRPr="00ED612A">
              <w:rPr>
                <w:rFonts w:cs="B Nazanin" w:hint="cs"/>
                <w:sz w:val="28"/>
                <w:szCs w:val="28"/>
                <w:rtl/>
              </w:rPr>
              <w:t>5</w:t>
            </w:r>
          </w:p>
        </w:tc>
        <w:tc>
          <w:tcPr>
            <w:tcW w:w="1166" w:type="dxa"/>
            <w:tcBorders>
              <w:top w:val="none" w:sz="0" w:space="0" w:color="auto"/>
            </w:tcBorders>
            <w:vAlign w:val="center"/>
          </w:tcPr>
          <w:p w14:paraId="37B226F7" w14:textId="77777777" w:rsidR="00ED612A" w:rsidRPr="00ED612A" w:rsidRDefault="00ED612A" w:rsidP="00ED612A">
            <w:pPr>
              <w:jc w:val="center"/>
              <w:rPr>
                <w:rFonts w:cs="B Nazanin"/>
                <w:b w:val="0"/>
                <w:bCs w:val="0"/>
                <w:sz w:val="28"/>
                <w:szCs w:val="28"/>
                <w:rtl/>
              </w:rPr>
            </w:pPr>
            <w:r w:rsidRPr="00ED612A">
              <w:rPr>
                <w:rFonts w:cs="B Nazanin" w:hint="cs"/>
                <w:sz w:val="28"/>
                <w:szCs w:val="28"/>
                <w:rtl/>
              </w:rPr>
              <w:t>4</w:t>
            </w:r>
          </w:p>
        </w:tc>
        <w:tc>
          <w:tcPr>
            <w:tcW w:w="1322" w:type="dxa"/>
            <w:tcBorders>
              <w:top w:val="none" w:sz="0" w:space="0" w:color="auto"/>
            </w:tcBorders>
            <w:vAlign w:val="center"/>
          </w:tcPr>
          <w:p w14:paraId="488DA161" w14:textId="77777777" w:rsidR="00ED612A" w:rsidRPr="00ED612A" w:rsidRDefault="00ED612A" w:rsidP="00ED612A">
            <w:pPr>
              <w:jc w:val="center"/>
              <w:rPr>
                <w:rFonts w:cs="B Nazanin"/>
                <w:b w:val="0"/>
                <w:bCs w:val="0"/>
                <w:sz w:val="28"/>
                <w:szCs w:val="28"/>
                <w:rtl/>
              </w:rPr>
            </w:pPr>
            <w:r w:rsidRPr="00ED612A">
              <w:rPr>
                <w:rFonts w:cs="B Nazanin" w:hint="cs"/>
                <w:sz w:val="28"/>
                <w:szCs w:val="28"/>
                <w:rtl/>
              </w:rPr>
              <w:t>3</w:t>
            </w:r>
          </w:p>
        </w:tc>
        <w:tc>
          <w:tcPr>
            <w:tcW w:w="1035" w:type="dxa"/>
            <w:tcBorders>
              <w:top w:val="none" w:sz="0" w:space="0" w:color="auto"/>
            </w:tcBorders>
            <w:vAlign w:val="center"/>
          </w:tcPr>
          <w:p w14:paraId="7C74E34C" w14:textId="77777777" w:rsidR="00ED612A" w:rsidRPr="00ED612A" w:rsidRDefault="00ED612A" w:rsidP="00ED612A">
            <w:pPr>
              <w:jc w:val="center"/>
              <w:rPr>
                <w:rFonts w:cs="B Nazanin"/>
                <w:b w:val="0"/>
                <w:bCs w:val="0"/>
                <w:sz w:val="28"/>
                <w:szCs w:val="28"/>
                <w:rtl/>
              </w:rPr>
            </w:pPr>
            <w:r w:rsidRPr="00ED612A">
              <w:rPr>
                <w:rFonts w:cs="B Nazanin" w:hint="cs"/>
                <w:sz w:val="28"/>
                <w:szCs w:val="28"/>
                <w:rtl/>
              </w:rPr>
              <w:t>2</w:t>
            </w:r>
          </w:p>
        </w:tc>
        <w:tc>
          <w:tcPr>
            <w:tcW w:w="1255" w:type="dxa"/>
            <w:tcBorders>
              <w:top w:val="none" w:sz="0" w:space="0" w:color="auto"/>
            </w:tcBorders>
            <w:vAlign w:val="center"/>
          </w:tcPr>
          <w:p w14:paraId="2B40CB61" w14:textId="77777777" w:rsidR="00ED612A" w:rsidRPr="00ED612A" w:rsidRDefault="00ED612A" w:rsidP="00ED612A">
            <w:pPr>
              <w:jc w:val="center"/>
              <w:rPr>
                <w:rFonts w:cs="B Nazanin"/>
                <w:b w:val="0"/>
                <w:bCs w:val="0"/>
                <w:sz w:val="28"/>
                <w:szCs w:val="28"/>
                <w:rtl/>
              </w:rPr>
            </w:pPr>
            <w:r w:rsidRPr="00ED612A">
              <w:rPr>
                <w:rFonts w:cs="B Nazanin" w:hint="cs"/>
                <w:sz w:val="28"/>
                <w:szCs w:val="28"/>
                <w:rtl/>
              </w:rPr>
              <w:t>1</w:t>
            </w:r>
          </w:p>
        </w:tc>
      </w:tr>
    </w:tbl>
    <w:p w14:paraId="659BD3D4" w14:textId="77777777" w:rsidR="00ED612A" w:rsidRPr="00ED612A" w:rsidRDefault="00ED612A" w:rsidP="00ED612A">
      <w:pPr>
        <w:spacing w:line="276" w:lineRule="auto"/>
        <w:ind w:left="95"/>
        <w:contextualSpacing/>
        <w:rPr>
          <w:rFonts w:cs="B Nazanin"/>
          <w:sz w:val="28"/>
          <w:szCs w:val="28"/>
          <w:rtl/>
        </w:rPr>
      </w:pPr>
    </w:p>
    <w:p w14:paraId="261A4C27" w14:textId="77777777" w:rsidR="00ED612A" w:rsidRPr="00ED612A" w:rsidRDefault="00ED612A" w:rsidP="00ED612A">
      <w:pPr>
        <w:spacing w:after="0" w:line="276" w:lineRule="auto"/>
        <w:rPr>
          <w:rFonts w:cs="B Nazanin"/>
          <w:b/>
          <w:bCs/>
          <w:sz w:val="28"/>
          <w:szCs w:val="28"/>
        </w:rPr>
      </w:pPr>
      <w:r w:rsidRPr="00ED612A">
        <w:rPr>
          <w:rFonts w:cs="B Nazanin" w:hint="cs"/>
          <w:b/>
          <w:bCs/>
          <w:sz w:val="28"/>
          <w:szCs w:val="28"/>
          <w:rtl/>
        </w:rPr>
        <w:t xml:space="preserve">تحلیل بر اساس میزان نمره پرسشنامه </w:t>
      </w:r>
    </w:p>
    <w:p w14:paraId="59E8295E" w14:textId="77777777" w:rsidR="00ED612A" w:rsidRPr="00ED612A" w:rsidRDefault="00ED612A" w:rsidP="00ED612A">
      <w:pPr>
        <w:spacing w:after="0" w:line="276" w:lineRule="auto"/>
        <w:ind w:left="-46"/>
        <w:contextualSpacing/>
        <w:rPr>
          <w:rFonts w:cs="B Nazanin"/>
          <w:sz w:val="28"/>
          <w:szCs w:val="28"/>
        </w:rPr>
      </w:pPr>
      <w:r w:rsidRPr="00ED612A">
        <w:rPr>
          <w:rFonts w:cs="B Nazanin" w:hint="cs"/>
          <w:sz w:val="28"/>
          <w:szCs w:val="28"/>
          <w:rtl/>
        </w:rPr>
        <w:lastRenderedPageBreak/>
        <w:t>بر اساس این روش از تحلیل شما نمره</w:t>
      </w:r>
      <w:r w:rsidRPr="00ED612A">
        <w:rPr>
          <w:rFonts w:cs="B Nazanin"/>
          <w:sz w:val="28"/>
          <w:szCs w:val="28"/>
        </w:rPr>
        <w:softHyphen/>
      </w:r>
      <w:r w:rsidRPr="00ED612A">
        <w:rPr>
          <w:rFonts w:cs="B Nazanin" w:hint="cs"/>
          <w:sz w:val="28"/>
          <w:szCs w:val="28"/>
          <w:rtl/>
        </w:rPr>
        <w:t>های به دست آمده را  جمع کرده و سپس بر اساس جدول زیر قضاوت کنید.</w:t>
      </w:r>
    </w:p>
    <w:p w14:paraId="3A87D3A4" w14:textId="77777777" w:rsidR="00ED612A" w:rsidRPr="007B2986" w:rsidRDefault="00ED612A" w:rsidP="00ED612A">
      <w:pPr>
        <w:spacing w:line="276" w:lineRule="auto"/>
        <w:ind w:left="720"/>
        <w:contextualSpacing/>
        <w:rPr>
          <w:rFonts w:cs="B Nazanin"/>
          <w:sz w:val="18"/>
          <w:szCs w:val="18"/>
          <w:rtl/>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551"/>
        <w:gridCol w:w="2832"/>
        <w:gridCol w:w="2341"/>
      </w:tblGrid>
      <w:tr w:rsidR="00ED612A" w:rsidRPr="00ED612A" w14:paraId="6EBBD79B" w14:textId="77777777" w:rsidTr="007B2986">
        <w:trPr>
          <w:cnfStyle w:val="100000000000" w:firstRow="1" w:lastRow="0" w:firstColumn="0" w:lastColumn="0" w:oddVBand="0" w:evenVBand="0" w:oddHBand="0" w:evenHBand="0" w:firstRowFirstColumn="0" w:firstRowLastColumn="0" w:lastRowFirstColumn="0" w:lastRowLastColumn="0"/>
          <w:trHeight w:val="402"/>
          <w:jc w:val="center"/>
        </w:trPr>
        <w:tc>
          <w:tcPr>
            <w:tcW w:w="2551" w:type="dxa"/>
            <w:tcBorders>
              <w:top w:val="none" w:sz="0" w:space="0" w:color="auto"/>
              <w:left w:val="none" w:sz="0" w:space="0" w:color="auto"/>
              <w:bottom w:val="none" w:sz="0" w:space="0" w:color="auto"/>
              <w:right w:val="none" w:sz="0" w:space="0" w:color="auto"/>
            </w:tcBorders>
            <w:vAlign w:val="center"/>
          </w:tcPr>
          <w:p w14:paraId="07CF01EA" w14:textId="77777777" w:rsidR="00ED612A" w:rsidRPr="00ED612A" w:rsidRDefault="00ED612A" w:rsidP="00ED612A">
            <w:pPr>
              <w:spacing w:line="276" w:lineRule="auto"/>
              <w:jc w:val="center"/>
              <w:rPr>
                <w:rFonts w:cs="B Nazanin"/>
                <w:color w:val="auto"/>
                <w:sz w:val="28"/>
                <w:szCs w:val="28"/>
                <w:rtl/>
              </w:rPr>
            </w:pPr>
            <w:r w:rsidRPr="00ED612A">
              <w:rPr>
                <w:rFonts w:cs="B Nazanin" w:hint="cs"/>
                <w:color w:val="auto"/>
                <w:sz w:val="28"/>
                <w:szCs w:val="28"/>
                <w:rtl/>
              </w:rPr>
              <w:t>حد پایین نمره</w:t>
            </w:r>
          </w:p>
        </w:tc>
        <w:tc>
          <w:tcPr>
            <w:tcW w:w="2832" w:type="dxa"/>
            <w:tcBorders>
              <w:top w:val="none" w:sz="0" w:space="0" w:color="auto"/>
              <w:left w:val="none" w:sz="0" w:space="0" w:color="auto"/>
              <w:bottom w:val="none" w:sz="0" w:space="0" w:color="auto"/>
              <w:right w:val="none" w:sz="0" w:space="0" w:color="auto"/>
            </w:tcBorders>
            <w:vAlign w:val="center"/>
          </w:tcPr>
          <w:p w14:paraId="2B891E7D" w14:textId="06363E59" w:rsidR="00ED612A" w:rsidRPr="00ED612A" w:rsidRDefault="00ED612A" w:rsidP="00ED612A">
            <w:pPr>
              <w:spacing w:line="276" w:lineRule="auto"/>
              <w:jc w:val="center"/>
              <w:rPr>
                <w:rFonts w:cs="B Nazanin"/>
                <w:color w:val="auto"/>
                <w:sz w:val="28"/>
                <w:szCs w:val="28"/>
                <w:rtl/>
              </w:rPr>
            </w:pPr>
            <w:r w:rsidRPr="00ED612A">
              <w:rPr>
                <w:rFonts w:cs="B Nazanin" w:hint="cs"/>
                <w:color w:val="auto"/>
                <w:sz w:val="28"/>
                <w:szCs w:val="28"/>
                <w:rtl/>
              </w:rPr>
              <w:t>حد متوسط نمرات</w:t>
            </w:r>
          </w:p>
        </w:tc>
        <w:tc>
          <w:tcPr>
            <w:tcW w:w="2341" w:type="dxa"/>
            <w:tcBorders>
              <w:top w:val="none" w:sz="0" w:space="0" w:color="auto"/>
              <w:left w:val="none" w:sz="0" w:space="0" w:color="auto"/>
              <w:bottom w:val="none" w:sz="0" w:space="0" w:color="auto"/>
              <w:right w:val="none" w:sz="0" w:space="0" w:color="auto"/>
            </w:tcBorders>
            <w:vAlign w:val="center"/>
          </w:tcPr>
          <w:p w14:paraId="466368E4" w14:textId="77777777" w:rsidR="00ED612A" w:rsidRPr="00ED612A" w:rsidRDefault="00ED612A" w:rsidP="00ED612A">
            <w:pPr>
              <w:spacing w:line="276" w:lineRule="auto"/>
              <w:jc w:val="center"/>
              <w:rPr>
                <w:rFonts w:cs="B Nazanin"/>
                <w:color w:val="auto"/>
                <w:sz w:val="28"/>
                <w:szCs w:val="28"/>
                <w:rtl/>
              </w:rPr>
            </w:pPr>
            <w:r w:rsidRPr="00ED612A">
              <w:rPr>
                <w:rFonts w:cs="B Nazanin" w:hint="cs"/>
                <w:color w:val="auto"/>
                <w:sz w:val="28"/>
                <w:szCs w:val="28"/>
                <w:rtl/>
              </w:rPr>
              <w:t>حد بالای نمرات</w:t>
            </w:r>
          </w:p>
        </w:tc>
      </w:tr>
      <w:tr w:rsidR="00ED612A" w:rsidRPr="00ED612A" w14:paraId="519A072D" w14:textId="77777777" w:rsidTr="007B2986">
        <w:trPr>
          <w:cnfStyle w:val="000000100000" w:firstRow="0" w:lastRow="0" w:firstColumn="0" w:lastColumn="0" w:oddVBand="0" w:evenVBand="0" w:oddHBand="1" w:evenHBand="0" w:firstRowFirstColumn="0" w:firstRowLastColumn="0" w:lastRowFirstColumn="0" w:lastRowLastColumn="0"/>
          <w:trHeight w:val="337"/>
          <w:jc w:val="center"/>
        </w:trPr>
        <w:tc>
          <w:tcPr>
            <w:tcW w:w="2551" w:type="dxa"/>
            <w:vAlign w:val="center"/>
          </w:tcPr>
          <w:p w14:paraId="374B3AEA" w14:textId="77777777" w:rsidR="00ED612A" w:rsidRPr="00ED612A" w:rsidRDefault="00ED612A" w:rsidP="00ED612A">
            <w:pPr>
              <w:spacing w:line="276" w:lineRule="auto"/>
              <w:jc w:val="center"/>
              <w:rPr>
                <w:rFonts w:cs="B Nazanin"/>
                <w:b/>
                <w:bCs/>
                <w:sz w:val="28"/>
                <w:szCs w:val="28"/>
                <w:rtl/>
              </w:rPr>
            </w:pPr>
            <w:r w:rsidRPr="00ED612A">
              <w:rPr>
                <w:rFonts w:cs="B Nazanin" w:hint="cs"/>
                <w:b/>
                <w:bCs/>
                <w:sz w:val="28"/>
                <w:szCs w:val="28"/>
                <w:rtl/>
              </w:rPr>
              <w:t>6</w:t>
            </w:r>
          </w:p>
        </w:tc>
        <w:tc>
          <w:tcPr>
            <w:tcW w:w="2832" w:type="dxa"/>
            <w:vAlign w:val="center"/>
          </w:tcPr>
          <w:p w14:paraId="5C1FE22C" w14:textId="77777777" w:rsidR="00ED612A" w:rsidRPr="00ED612A" w:rsidRDefault="00ED612A" w:rsidP="00ED612A">
            <w:pPr>
              <w:spacing w:line="276" w:lineRule="auto"/>
              <w:jc w:val="center"/>
              <w:rPr>
                <w:rFonts w:cs="B Nazanin"/>
                <w:b/>
                <w:bCs/>
                <w:sz w:val="28"/>
                <w:szCs w:val="28"/>
                <w:rtl/>
              </w:rPr>
            </w:pPr>
            <w:r w:rsidRPr="00ED612A">
              <w:rPr>
                <w:rFonts w:cs="B Nazanin" w:hint="cs"/>
                <w:b/>
                <w:bCs/>
                <w:sz w:val="28"/>
                <w:szCs w:val="28"/>
                <w:rtl/>
              </w:rPr>
              <w:t>18</w:t>
            </w:r>
          </w:p>
        </w:tc>
        <w:tc>
          <w:tcPr>
            <w:tcW w:w="2341" w:type="dxa"/>
            <w:vAlign w:val="center"/>
          </w:tcPr>
          <w:p w14:paraId="4E34908B" w14:textId="77777777" w:rsidR="00ED612A" w:rsidRPr="00ED612A" w:rsidRDefault="00ED612A" w:rsidP="00ED612A">
            <w:pPr>
              <w:spacing w:line="276" w:lineRule="auto"/>
              <w:jc w:val="center"/>
              <w:rPr>
                <w:rFonts w:cs="B Nazanin"/>
                <w:b/>
                <w:bCs/>
                <w:sz w:val="28"/>
                <w:szCs w:val="28"/>
                <w:rtl/>
              </w:rPr>
            </w:pPr>
            <w:r w:rsidRPr="00ED612A">
              <w:rPr>
                <w:rFonts w:cs="B Nazanin" w:hint="cs"/>
                <w:b/>
                <w:bCs/>
                <w:sz w:val="28"/>
                <w:szCs w:val="28"/>
                <w:rtl/>
              </w:rPr>
              <w:t>30</w:t>
            </w:r>
          </w:p>
        </w:tc>
      </w:tr>
    </w:tbl>
    <w:p w14:paraId="461652CA" w14:textId="77777777" w:rsidR="00ED612A" w:rsidRDefault="00ED612A" w:rsidP="00ED612A">
      <w:pPr>
        <w:spacing w:after="200" w:line="276" w:lineRule="auto"/>
        <w:contextualSpacing/>
        <w:rPr>
          <w:rFonts w:cs="B Nazanin"/>
          <w:sz w:val="28"/>
          <w:szCs w:val="28"/>
          <w:rtl/>
        </w:rPr>
      </w:pPr>
    </w:p>
    <w:p w14:paraId="1D122BA8" w14:textId="391DC4DE" w:rsidR="00ED612A" w:rsidRPr="00ED612A" w:rsidRDefault="00ED612A" w:rsidP="00ED612A">
      <w:pPr>
        <w:spacing w:after="200" w:line="360" w:lineRule="auto"/>
        <w:contextualSpacing/>
        <w:rPr>
          <w:rFonts w:cs="B Nazanin"/>
          <w:sz w:val="28"/>
          <w:szCs w:val="28"/>
        </w:rPr>
      </w:pPr>
      <w:r w:rsidRPr="00ED612A">
        <w:rPr>
          <w:rFonts w:cs="B Nazanin" w:hint="cs"/>
          <w:sz w:val="28"/>
          <w:szCs w:val="28"/>
          <w:rtl/>
        </w:rPr>
        <w:t>در صورتی که نمرات پرسشنامه بین 6 تا 12 باشد،  میزان متغیر در این جامعه ضعیف می باشد.</w:t>
      </w:r>
    </w:p>
    <w:p w14:paraId="5D218B7E" w14:textId="77777777" w:rsidR="00ED612A" w:rsidRPr="00ED612A" w:rsidRDefault="00ED612A" w:rsidP="00ED612A">
      <w:pPr>
        <w:spacing w:after="200" w:line="360" w:lineRule="auto"/>
        <w:contextualSpacing/>
        <w:rPr>
          <w:rFonts w:cs="B Nazanin"/>
          <w:sz w:val="28"/>
          <w:szCs w:val="28"/>
        </w:rPr>
      </w:pPr>
      <w:r w:rsidRPr="00ED612A">
        <w:rPr>
          <w:rFonts w:cs="B Nazanin" w:hint="cs"/>
          <w:sz w:val="28"/>
          <w:szCs w:val="28"/>
          <w:rtl/>
        </w:rPr>
        <w:t>در صورتی که نمرات پرسشنامه بین 12 تا 24 باشد،  میزان متغیر در سطح متوسطی می باشد.</w:t>
      </w:r>
    </w:p>
    <w:p w14:paraId="6AF15B34" w14:textId="77777777" w:rsidR="00ED612A" w:rsidRPr="00ED612A" w:rsidRDefault="00ED612A" w:rsidP="00ED612A">
      <w:pPr>
        <w:spacing w:after="200" w:line="360" w:lineRule="auto"/>
        <w:contextualSpacing/>
        <w:rPr>
          <w:rFonts w:cs="B Nazanin"/>
          <w:sz w:val="28"/>
          <w:szCs w:val="28"/>
          <w:rtl/>
        </w:rPr>
      </w:pPr>
      <w:r w:rsidRPr="00ED612A">
        <w:rPr>
          <w:rFonts w:cs="B Nazanin" w:hint="cs"/>
          <w:sz w:val="28"/>
          <w:szCs w:val="28"/>
          <w:rtl/>
        </w:rPr>
        <w:t>در صورتی که نمرات بالای 24 باشد،  میزان متغیر  بسیار خوب می باشد.</w:t>
      </w:r>
    </w:p>
    <w:p w14:paraId="4844D273" w14:textId="77777777" w:rsidR="00ED612A" w:rsidRPr="00ED612A" w:rsidRDefault="00ED612A" w:rsidP="00ED612A">
      <w:pPr>
        <w:spacing w:line="240" w:lineRule="auto"/>
        <w:rPr>
          <w:rFonts w:cs="B Nazanin"/>
          <w:sz w:val="28"/>
          <w:szCs w:val="28"/>
          <w:rtl/>
        </w:rPr>
      </w:pPr>
    </w:p>
    <w:p w14:paraId="28C430BE" w14:textId="2D167FE8" w:rsidR="00ED612A" w:rsidRPr="00ED612A" w:rsidRDefault="00ED612A" w:rsidP="00ED612A">
      <w:pPr>
        <w:spacing w:line="288" w:lineRule="auto"/>
        <w:jc w:val="lowKashida"/>
        <w:rPr>
          <w:rFonts w:cs="B Nazanin"/>
          <w:b/>
          <w:bCs/>
          <w:sz w:val="28"/>
          <w:szCs w:val="28"/>
          <w:rtl/>
        </w:rPr>
      </w:pPr>
      <w:r w:rsidRPr="00ED612A">
        <w:rPr>
          <w:rFonts w:cs="B Nazanin" w:hint="cs"/>
          <w:b/>
          <w:bCs/>
          <w:sz w:val="28"/>
          <w:szCs w:val="28"/>
          <w:rtl/>
        </w:rPr>
        <w:t>پايايي پرسشنامه‌</w:t>
      </w:r>
      <w:r>
        <w:rPr>
          <w:rFonts w:cs="B Nazanin" w:hint="cs"/>
          <w:b/>
          <w:bCs/>
          <w:sz w:val="28"/>
          <w:szCs w:val="28"/>
          <w:rtl/>
        </w:rPr>
        <w:t>:</w:t>
      </w:r>
    </w:p>
    <w:p w14:paraId="28CDC695" w14:textId="5335A47F" w:rsidR="00ED612A" w:rsidRPr="00ED612A" w:rsidRDefault="00ED612A" w:rsidP="00ED612A">
      <w:pPr>
        <w:spacing w:line="360" w:lineRule="auto"/>
        <w:jc w:val="lowKashida"/>
        <w:rPr>
          <w:rFonts w:cs="B Nazanin"/>
          <w:sz w:val="28"/>
          <w:szCs w:val="28"/>
          <w:rtl/>
        </w:rPr>
      </w:pPr>
      <w:r w:rsidRPr="00ED612A">
        <w:rPr>
          <w:rFonts w:cs="B Nazanin" w:hint="cs"/>
          <w:sz w:val="28"/>
          <w:szCs w:val="28"/>
          <w:rtl/>
        </w:rPr>
        <w:t>براي تعيين پايايي، روشهاي مختلفي وجود دارد. در اين تحقيق براي مشخص نمودن پايايي پرسشنامه‌ها از ضريب آلفاي كرونباخ استفاده گرديده است. اين روش براي محاسبه هماهنگي دروني ابزار اندازه‌گيري از جمله پرسشنامه‌ها يا آزمودن‌هايي كه ويژگيهاي مختلف را اندازه‌گيري مي‌كنند بكار مي‌رود. در اينگونه ابزار، پاسخ هر سوال مي‌تواند مقادير عددي مختلف را اختيار كند. سرمد و همكاران (1387) معتقدندكه «براي محاسبه ضريب آلفاي كرونباخ ابتدا بايد واريانس نمره‌هاي هر زيرمجموعه سوالات پرسشنامه يا زيرآزمون و واريانس كل را محاسبه نمود. سپس با استفاده از فرمول مربوطه مقدار ضريب آلفا را بدست آورد» (ص 169).</w:t>
      </w:r>
    </w:p>
    <w:p w14:paraId="79480ABB" w14:textId="77777777" w:rsidR="00ED612A" w:rsidRPr="00ED612A" w:rsidRDefault="00ED612A" w:rsidP="00ED612A">
      <w:pPr>
        <w:ind w:firstLine="397"/>
        <w:jc w:val="lowKashida"/>
        <w:rPr>
          <w:rFonts w:cs="B Nazanin"/>
          <w:sz w:val="28"/>
          <w:szCs w:val="28"/>
          <w:rtl/>
        </w:rPr>
      </w:pPr>
      <w:r w:rsidRPr="00ED612A">
        <w:rPr>
          <w:rFonts w:cs="B Nazanin" w:hint="cs"/>
          <w:sz w:val="28"/>
          <w:szCs w:val="28"/>
          <w:rtl/>
        </w:rPr>
        <w:t xml:space="preserve">ضريب پايايي پرسشنامه‌هاي از طريق فرمول زير به وسيله نرم‌افزار </w:t>
      </w:r>
      <w:r w:rsidRPr="00ED612A">
        <w:rPr>
          <w:rFonts w:ascii="Times New Roman" w:hAnsi="Times New Roman" w:cs="B Nazanin"/>
          <w:sz w:val="28"/>
          <w:szCs w:val="28"/>
        </w:rPr>
        <w:t>SPSS</w:t>
      </w:r>
      <w:r w:rsidRPr="00ED612A">
        <w:rPr>
          <w:rFonts w:cs="B Nazanin" w:hint="cs"/>
          <w:sz w:val="28"/>
          <w:szCs w:val="28"/>
          <w:rtl/>
        </w:rPr>
        <w:t xml:space="preserve"> محاسبه شده است.</w:t>
      </w:r>
    </w:p>
    <w:p w14:paraId="5BD0A882" w14:textId="77777777" w:rsidR="00ED612A" w:rsidRPr="00ED612A" w:rsidRDefault="00ED612A" w:rsidP="00ED612A">
      <w:pPr>
        <w:spacing w:line="288" w:lineRule="auto"/>
        <w:ind w:firstLine="397"/>
        <w:jc w:val="right"/>
        <w:rPr>
          <w:rFonts w:cs="B Nazanin"/>
          <w:sz w:val="28"/>
          <w:szCs w:val="28"/>
          <w:rtl/>
        </w:rPr>
      </w:pPr>
      <w:r w:rsidRPr="00ED612A">
        <w:rPr>
          <w:rFonts w:cs="B Nazanin"/>
          <w:position w:val="-32"/>
          <w:sz w:val="28"/>
          <w:szCs w:val="28"/>
        </w:rPr>
        <w:object w:dxaOrig="1800" w:dyaOrig="760" w14:anchorId="442DB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38.25pt" o:ole="">
            <v:imagedata r:id="rId7" o:title=""/>
          </v:shape>
          <o:OLEObject Type="Embed" ProgID="Equation.3" ShapeID="_x0000_i1025" DrawAspect="Content" ObjectID="_1777834544" r:id="rId8"/>
        </w:object>
      </w:r>
    </w:p>
    <w:p w14:paraId="6EDD77BD" w14:textId="77777777" w:rsidR="00ED612A" w:rsidRPr="00ED612A" w:rsidRDefault="00ED612A" w:rsidP="00ED612A">
      <w:pPr>
        <w:spacing w:after="0" w:line="240" w:lineRule="auto"/>
        <w:ind w:firstLine="397"/>
        <w:jc w:val="both"/>
        <w:rPr>
          <w:rFonts w:cs="B Nazanin"/>
          <w:sz w:val="28"/>
          <w:szCs w:val="28"/>
        </w:rPr>
      </w:pPr>
      <w:proofErr w:type="spellStart"/>
      <w:r w:rsidRPr="00ED612A">
        <w:rPr>
          <w:rFonts w:ascii="Times New Roman" w:hAnsi="Times New Roman" w:cs="B Nazanin"/>
          <w:sz w:val="28"/>
          <w:szCs w:val="28"/>
        </w:rPr>
        <w:lastRenderedPageBreak/>
        <w:t>ra</w:t>
      </w:r>
      <w:proofErr w:type="spellEnd"/>
      <w:r w:rsidRPr="00ED612A">
        <w:rPr>
          <w:rFonts w:ascii="Times New Roman" w:hAnsi="Times New Roman" w:cs="B Nazanin"/>
          <w:sz w:val="28"/>
          <w:szCs w:val="28"/>
          <w:rtl/>
        </w:rPr>
        <w:t>=</w:t>
      </w:r>
      <w:r w:rsidRPr="00ED612A">
        <w:rPr>
          <w:rFonts w:cs="B Nazanin" w:hint="cs"/>
          <w:sz w:val="28"/>
          <w:szCs w:val="28"/>
          <w:rtl/>
        </w:rPr>
        <w:t xml:space="preserve"> ضريب آلفاي کرونباخ</w:t>
      </w:r>
    </w:p>
    <w:p w14:paraId="414778CF" w14:textId="77777777" w:rsidR="00ED612A" w:rsidRPr="00ED612A" w:rsidRDefault="00ED612A" w:rsidP="00ED612A">
      <w:pPr>
        <w:spacing w:after="0" w:line="240" w:lineRule="auto"/>
        <w:ind w:firstLine="397"/>
        <w:jc w:val="both"/>
        <w:rPr>
          <w:rFonts w:cs="B Nazanin"/>
          <w:sz w:val="28"/>
          <w:szCs w:val="28"/>
        </w:rPr>
      </w:pPr>
      <w:r w:rsidRPr="00ED612A">
        <w:rPr>
          <w:rFonts w:ascii="Times New Roman" w:hAnsi="Times New Roman" w:cs="B Nazanin"/>
          <w:sz w:val="28"/>
          <w:szCs w:val="28"/>
        </w:rPr>
        <w:t>J</w:t>
      </w:r>
      <w:proofErr w:type="gramStart"/>
      <w:r w:rsidRPr="00ED612A">
        <w:rPr>
          <w:rFonts w:ascii="Times New Roman" w:hAnsi="Times New Roman" w:cs="B Nazanin"/>
          <w:sz w:val="28"/>
          <w:szCs w:val="28"/>
          <w:rtl/>
        </w:rPr>
        <w:t xml:space="preserve">= </w:t>
      </w:r>
      <w:r w:rsidRPr="00ED612A">
        <w:rPr>
          <w:rFonts w:cs="B Nazanin" w:hint="cs"/>
          <w:sz w:val="28"/>
          <w:szCs w:val="28"/>
          <w:rtl/>
        </w:rPr>
        <w:t xml:space="preserve"> تعداد</w:t>
      </w:r>
      <w:proofErr w:type="gramEnd"/>
      <w:r w:rsidRPr="00ED612A">
        <w:rPr>
          <w:rFonts w:cs="B Nazanin" w:hint="cs"/>
          <w:sz w:val="28"/>
          <w:szCs w:val="28"/>
          <w:rtl/>
        </w:rPr>
        <w:t xml:space="preserve"> سوالات آزمون</w:t>
      </w:r>
    </w:p>
    <w:p w14:paraId="6DF26D72" w14:textId="77777777" w:rsidR="00ED612A" w:rsidRPr="00ED612A" w:rsidRDefault="00ED612A" w:rsidP="00ED612A">
      <w:pPr>
        <w:spacing w:after="0" w:line="240" w:lineRule="auto"/>
        <w:ind w:firstLine="397"/>
        <w:jc w:val="both"/>
        <w:rPr>
          <w:rFonts w:cs="B Nazanin"/>
          <w:sz w:val="28"/>
          <w:szCs w:val="28"/>
        </w:rPr>
      </w:pPr>
      <w:r w:rsidRPr="00ED612A">
        <w:rPr>
          <w:rFonts w:ascii="Times New Roman" w:hAnsi="Times New Roman" w:cs="B Nazanin"/>
          <w:sz w:val="28"/>
          <w:szCs w:val="28"/>
          <w:vertAlign w:val="superscript"/>
          <w:rtl/>
        </w:rPr>
        <w:t>2</w:t>
      </w:r>
      <w:proofErr w:type="spellStart"/>
      <w:r w:rsidRPr="00ED612A">
        <w:rPr>
          <w:rFonts w:ascii="Times New Roman" w:hAnsi="Times New Roman" w:cs="B Nazanin"/>
          <w:sz w:val="28"/>
          <w:szCs w:val="28"/>
        </w:rPr>
        <w:t>Sj</w:t>
      </w:r>
      <w:proofErr w:type="spellEnd"/>
      <w:r w:rsidRPr="00ED612A">
        <w:rPr>
          <w:rFonts w:ascii="Times New Roman" w:hAnsi="Times New Roman" w:cs="B Nazanin"/>
          <w:sz w:val="28"/>
          <w:szCs w:val="28"/>
          <w:rtl/>
        </w:rPr>
        <w:t>=</w:t>
      </w:r>
      <w:r w:rsidRPr="00ED612A">
        <w:rPr>
          <w:rFonts w:cs="B Nazanin" w:hint="cs"/>
          <w:sz w:val="28"/>
          <w:szCs w:val="28"/>
          <w:rtl/>
        </w:rPr>
        <w:t xml:space="preserve">  واريانس سوالات آزمون</w:t>
      </w:r>
    </w:p>
    <w:p w14:paraId="085D9CDD" w14:textId="77777777" w:rsidR="00ED612A" w:rsidRPr="00ED612A" w:rsidRDefault="00ED612A" w:rsidP="00ED612A">
      <w:pPr>
        <w:spacing w:after="0" w:line="240" w:lineRule="auto"/>
        <w:ind w:firstLine="397"/>
        <w:jc w:val="both"/>
        <w:rPr>
          <w:rFonts w:cs="B Nazanin"/>
          <w:sz w:val="28"/>
          <w:szCs w:val="28"/>
          <w:rtl/>
        </w:rPr>
      </w:pPr>
      <w:r w:rsidRPr="00ED612A">
        <w:rPr>
          <w:rFonts w:ascii="Times New Roman" w:hAnsi="Times New Roman" w:cs="B Nazanin"/>
          <w:sz w:val="28"/>
          <w:szCs w:val="28"/>
          <w:vertAlign w:val="superscript"/>
          <w:rtl/>
        </w:rPr>
        <w:t>2</w:t>
      </w:r>
      <w:r w:rsidRPr="00ED612A">
        <w:rPr>
          <w:rFonts w:ascii="Times New Roman" w:hAnsi="Times New Roman" w:cs="B Nazanin"/>
          <w:sz w:val="28"/>
          <w:szCs w:val="28"/>
        </w:rPr>
        <w:t>s</w:t>
      </w:r>
      <w:r w:rsidRPr="00ED612A">
        <w:rPr>
          <w:rFonts w:ascii="Times New Roman" w:hAnsi="Times New Roman" w:cs="B Nazanin"/>
          <w:sz w:val="28"/>
          <w:szCs w:val="28"/>
          <w:rtl/>
        </w:rPr>
        <w:t>=</w:t>
      </w:r>
      <w:r w:rsidRPr="00ED612A">
        <w:rPr>
          <w:rFonts w:cs="B Nazanin" w:hint="cs"/>
          <w:sz w:val="28"/>
          <w:szCs w:val="28"/>
          <w:rtl/>
        </w:rPr>
        <w:t xml:space="preserve"> واريانس کل آزمون</w:t>
      </w:r>
    </w:p>
    <w:p w14:paraId="0A5773E0" w14:textId="77777777" w:rsidR="00ED612A" w:rsidRPr="00ED612A" w:rsidRDefault="00ED612A" w:rsidP="00ED612A">
      <w:pPr>
        <w:spacing w:after="240" w:line="360" w:lineRule="auto"/>
        <w:jc w:val="center"/>
        <w:rPr>
          <w:rFonts w:ascii="Times New Roman" w:eastAsia="Times New Roman" w:hAnsi="Times New Roman" w:cs="B Nazanin"/>
          <w:sz w:val="28"/>
          <w:szCs w:val="28"/>
          <w:rtl/>
        </w:rPr>
      </w:pPr>
      <w:r w:rsidRPr="00ED612A">
        <w:rPr>
          <w:rFonts w:ascii="Times New Roman" w:eastAsia="Times New Roman" w:hAnsi="Times New Roman" w:cs="B Nazanin" w:hint="cs"/>
          <w:sz w:val="28"/>
          <w:szCs w:val="28"/>
          <w:rtl/>
        </w:rPr>
        <w:t>مقدار آلفای کرونباخ پرسشنامه ر پژوهش کریمی(1392)</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3354"/>
        <w:gridCol w:w="2363"/>
      </w:tblGrid>
      <w:tr w:rsidR="00ED612A" w:rsidRPr="00ED612A" w14:paraId="3C4C6331" w14:textId="77777777" w:rsidTr="007B2986">
        <w:trPr>
          <w:cnfStyle w:val="100000000000" w:firstRow="1" w:lastRow="0" w:firstColumn="0" w:lastColumn="0" w:oddVBand="0" w:evenVBand="0" w:oddHBand="0" w:evenHBand="0" w:firstRowFirstColumn="0" w:firstRowLastColumn="0" w:lastRowFirstColumn="0" w:lastRowLastColumn="0"/>
          <w:trHeight w:val="283"/>
          <w:jc w:val="center"/>
        </w:trPr>
        <w:tc>
          <w:tcPr>
            <w:tcW w:w="3354" w:type="dxa"/>
            <w:tcBorders>
              <w:top w:val="none" w:sz="0" w:space="0" w:color="auto"/>
              <w:left w:val="none" w:sz="0" w:space="0" w:color="auto"/>
              <w:bottom w:val="none" w:sz="0" w:space="0" w:color="auto"/>
              <w:right w:val="none" w:sz="0" w:space="0" w:color="auto"/>
            </w:tcBorders>
            <w:vAlign w:val="center"/>
          </w:tcPr>
          <w:p w14:paraId="58050495" w14:textId="77777777" w:rsidR="00ED612A" w:rsidRPr="00ED612A" w:rsidRDefault="00ED612A" w:rsidP="00ED612A">
            <w:pPr>
              <w:spacing w:after="240"/>
              <w:jc w:val="center"/>
              <w:rPr>
                <w:rFonts w:ascii="Times New Roman" w:eastAsia="Times New Roman" w:hAnsi="Times New Roman" w:cs="B Nazanin"/>
                <w:color w:val="auto"/>
                <w:sz w:val="28"/>
                <w:szCs w:val="28"/>
                <w:rtl/>
              </w:rPr>
            </w:pPr>
            <w:r w:rsidRPr="00ED612A">
              <w:rPr>
                <w:rFonts w:ascii="Times New Roman" w:eastAsia="Times New Roman" w:hAnsi="Times New Roman" w:cs="B Nazanin" w:hint="cs"/>
                <w:color w:val="auto"/>
                <w:sz w:val="28"/>
                <w:szCs w:val="28"/>
                <w:rtl/>
              </w:rPr>
              <w:t>نام متغییر</w:t>
            </w:r>
          </w:p>
        </w:tc>
        <w:tc>
          <w:tcPr>
            <w:tcW w:w="2363" w:type="dxa"/>
            <w:tcBorders>
              <w:top w:val="none" w:sz="0" w:space="0" w:color="auto"/>
              <w:left w:val="none" w:sz="0" w:space="0" w:color="auto"/>
              <w:bottom w:val="none" w:sz="0" w:space="0" w:color="auto"/>
              <w:right w:val="none" w:sz="0" w:space="0" w:color="auto"/>
            </w:tcBorders>
            <w:vAlign w:val="center"/>
          </w:tcPr>
          <w:p w14:paraId="7C82ADA4" w14:textId="77777777" w:rsidR="00ED612A" w:rsidRPr="00ED612A" w:rsidRDefault="00ED612A" w:rsidP="00ED612A">
            <w:pPr>
              <w:spacing w:after="240"/>
              <w:jc w:val="center"/>
              <w:rPr>
                <w:rFonts w:ascii="Times New Roman" w:eastAsia="Times New Roman" w:hAnsi="Times New Roman" w:cs="B Nazanin"/>
                <w:color w:val="auto"/>
                <w:sz w:val="28"/>
                <w:szCs w:val="28"/>
                <w:rtl/>
              </w:rPr>
            </w:pPr>
            <w:r w:rsidRPr="00ED612A">
              <w:rPr>
                <w:rFonts w:ascii="Times New Roman" w:eastAsia="Times New Roman" w:hAnsi="Times New Roman" w:cs="B Nazanin"/>
                <w:color w:val="auto"/>
                <w:sz w:val="28"/>
                <w:szCs w:val="28"/>
                <w:rtl/>
              </w:rPr>
              <w:t>آلفا</w:t>
            </w:r>
            <w:r w:rsidRPr="00ED612A">
              <w:rPr>
                <w:rFonts w:ascii="Times New Roman" w:eastAsia="Times New Roman" w:hAnsi="Times New Roman" w:cs="B Nazanin" w:hint="cs"/>
                <w:color w:val="auto"/>
                <w:sz w:val="28"/>
                <w:szCs w:val="28"/>
                <w:rtl/>
              </w:rPr>
              <w:t>ی</w:t>
            </w:r>
            <w:r w:rsidRPr="00ED612A">
              <w:rPr>
                <w:rFonts w:ascii="Times New Roman" w:eastAsia="Times New Roman" w:hAnsi="Times New Roman" w:cs="B Nazanin"/>
                <w:color w:val="auto"/>
                <w:sz w:val="28"/>
                <w:szCs w:val="28"/>
                <w:rtl/>
              </w:rPr>
              <w:t xml:space="preserve"> کرونباخ</w:t>
            </w:r>
          </w:p>
        </w:tc>
      </w:tr>
      <w:tr w:rsidR="00ED612A" w:rsidRPr="00ED612A" w14:paraId="0A5E36F4" w14:textId="77777777" w:rsidTr="007B2986">
        <w:trPr>
          <w:cnfStyle w:val="000000100000" w:firstRow="0" w:lastRow="0" w:firstColumn="0" w:lastColumn="0" w:oddVBand="0" w:evenVBand="0" w:oddHBand="1" w:evenHBand="0" w:firstRowFirstColumn="0" w:firstRowLastColumn="0" w:lastRowFirstColumn="0" w:lastRowLastColumn="0"/>
          <w:trHeight w:val="251"/>
          <w:jc w:val="center"/>
        </w:trPr>
        <w:tc>
          <w:tcPr>
            <w:tcW w:w="3354" w:type="dxa"/>
            <w:vAlign w:val="center"/>
          </w:tcPr>
          <w:p w14:paraId="598616F5" w14:textId="77777777" w:rsidR="00ED612A" w:rsidRPr="00ED612A" w:rsidRDefault="00ED612A" w:rsidP="00ED612A">
            <w:pPr>
              <w:spacing w:after="240"/>
              <w:jc w:val="center"/>
              <w:rPr>
                <w:rFonts w:ascii="Times New Roman" w:eastAsia="Times New Roman" w:hAnsi="Times New Roman" w:cs="B Nazanin"/>
                <w:b/>
                <w:bCs/>
                <w:sz w:val="28"/>
                <w:szCs w:val="28"/>
                <w:rtl/>
              </w:rPr>
            </w:pPr>
            <w:r w:rsidRPr="00ED612A">
              <w:rPr>
                <w:rFonts w:ascii="Times New Roman" w:eastAsia="Times New Roman" w:hAnsi="Times New Roman" w:cs="B Nazanin" w:hint="cs"/>
                <w:b/>
                <w:bCs/>
                <w:sz w:val="28"/>
                <w:szCs w:val="28"/>
                <w:rtl/>
              </w:rPr>
              <w:t>کیفیت غذا</w:t>
            </w:r>
          </w:p>
        </w:tc>
        <w:tc>
          <w:tcPr>
            <w:tcW w:w="2363" w:type="dxa"/>
            <w:vAlign w:val="center"/>
          </w:tcPr>
          <w:p w14:paraId="099DEB72" w14:textId="77777777" w:rsidR="00ED612A" w:rsidRPr="00ED612A" w:rsidRDefault="00ED612A" w:rsidP="00ED612A">
            <w:pPr>
              <w:spacing w:after="240"/>
              <w:jc w:val="center"/>
              <w:rPr>
                <w:rFonts w:ascii="Times New Roman" w:eastAsia="Times New Roman" w:hAnsi="Times New Roman" w:cs="B Nazanin"/>
                <w:b/>
                <w:bCs/>
                <w:sz w:val="28"/>
                <w:szCs w:val="28"/>
                <w:rtl/>
              </w:rPr>
            </w:pPr>
            <w:r w:rsidRPr="00ED612A">
              <w:rPr>
                <w:rFonts w:ascii="Times New Roman" w:eastAsia="Times New Roman" w:hAnsi="Times New Roman" w:cs="B Nazanin"/>
                <w:b/>
                <w:bCs/>
                <w:sz w:val="28"/>
                <w:szCs w:val="28"/>
              </w:rPr>
              <w:t>0/894</w:t>
            </w:r>
          </w:p>
        </w:tc>
      </w:tr>
    </w:tbl>
    <w:p w14:paraId="5B6EED81" w14:textId="77777777" w:rsidR="00ED612A" w:rsidRPr="00ED612A" w:rsidRDefault="00ED612A" w:rsidP="00ED612A">
      <w:pPr>
        <w:spacing w:after="0" w:line="240" w:lineRule="auto"/>
        <w:ind w:firstLine="397"/>
        <w:jc w:val="both"/>
        <w:rPr>
          <w:rFonts w:cs="B Nazanin"/>
          <w:sz w:val="28"/>
          <w:szCs w:val="28"/>
          <w:rtl/>
        </w:rPr>
      </w:pPr>
    </w:p>
    <w:p w14:paraId="499A56EA" w14:textId="77777777" w:rsidR="00ED612A" w:rsidRPr="00ED612A" w:rsidRDefault="00ED612A" w:rsidP="00ED612A">
      <w:pPr>
        <w:spacing w:after="0" w:line="240" w:lineRule="auto"/>
        <w:ind w:firstLine="397"/>
        <w:jc w:val="both"/>
        <w:rPr>
          <w:rFonts w:cs="B Nazanin"/>
          <w:sz w:val="28"/>
          <w:szCs w:val="28"/>
          <w:rtl/>
        </w:rPr>
      </w:pPr>
    </w:p>
    <w:p w14:paraId="41051BCF" w14:textId="6E8D973C" w:rsidR="00ED612A" w:rsidRPr="00ED612A" w:rsidRDefault="00ED612A" w:rsidP="00ED612A">
      <w:pPr>
        <w:tabs>
          <w:tab w:val="left" w:pos="3830"/>
          <w:tab w:val="center" w:pos="4153"/>
        </w:tabs>
        <w:spacing w:line="360" w:lineRule="auto"/>
        <w:jc w:val="lowKashida"/>
        <w:rPr>
          <w:rFonts w:cs="B Nazanin"/>
          <w:b/>
          <w:bCs/>
          <w:sz w:val="28"/>
          <w:szCs w:val="28"/>
          <w:rtl/>
        </w:rPr>
      </w:pPr>
      <w:r w:rsidRPr="00ED612A">
        <w:rPr>
          <w:rFonts w:cs="B Nazanin" w:hint="cs"/>
          <w:b/>
          <w:bCs/>
          <w:sz w:val="28"/>
          <w:szCs w:val="28"/>
          <w:rtl/>
        </w:rPr>
        <w:t>روايي پرسشنامه‌</w:t>
      </w:r>
      <w:r>
        <w:rPr>
          <w:rFonts w:cs="B Nazanin" w:hint="cs"/>
          <w:b/>
          <w:bCs/>
          <w:sz w:val="28"/>
          <w:szCs w:val="28"/>
          <w:rtl/>
        </w:rPr>
        <w:t>:</w:t>
      </w:r>
    </w:p>
    <w:p w14:paraId="7C08B501" w14:textId="77777777" w:rsidR="00ED612A" w:rsidRPr="00ED612A" w:rsidRDefault="00ED612A" w:rsidP="00ED612A">
      <w:pPr>
        <w:spacing w:line="360" w:lineRule="auto"/>
        <w:jc w:val="lowKashida"/>
        <w:rPr>
          <w:rFonts w:cs="B Nazanin"/>
          <w:sz w:val="28"/>
          <w:szCs w:val="28"/>
          <w:rtl/>
        </w:rPr>
      </w:pPr>
      <w:r w:rsidRPr="00ED612A">
        <w:rPr>
          <w:rFonts w:cs="B Nazanin" w:hint="cs"/>
          <w:sz w:val="28"/>
          <w:szCs w:val="28"/>
          <w:rtl/>
        </w:rPr>
        <w:t xml:space="preserve">روايي به اين مفهوم اشاره دارد كه وسيله اندازه‌گيري چيزي را كه ادعا مي‌كند دقيقاً همان چيز را اندازه بگيرد يعني متناسب با آن باشد و از مهمترين آن روايي صوري و محتوايي است و براي اينكه پرسشنامه‌اي حداقل داراي روايي محتوايي باشد بايد سوالات آزمون با توجه به مباني تئوريك دقيقاً مورد مطالعه و بررسي قرار گيرد تا ميزان ارتباط و تناسب آنها با موضوع روشن گردد. </w:t>
      </w:r>
    </w:p>
    <w:p w14:paraId="7514DB46" w14:textId="77777777" w:rsidR="00ED612A" w:rsidRPr="00ED612A" w:rsidRDefault="00ED612A" w:rsidP="00ED612A">
      <w:pPr>
        <w:spacing w:line="360" w:lineRule="auto"/>
        <w:jc w:val="lowKashida"/>
        <w:rPr>
          <w:rFonts w:cs="B Nazanin"/>
          <w:sz w:val="28"/>
          <w:szCs w:val="28"/>
          <w:rtl/>
        </w:rPr>
      </w:pPr>
      <w:r w:rsidRPr="00ED612A">
        <w:rPr>
          <w:rFonts w:cs="B Nazanin" w:hint="cs"/>
          <w:sz w:val="28"/>
          <w:szCs w:val="28"/>
          <w:rtl/>
        </w:rPr>
        <w:t xml:space="preserve">در مطالعه کریمی(1392) </w:t>
      </w:r>
      <w:r w:rsidRPr="00ED612A">
        <w:rPr>
          <w:rFonts w:cs="B Nazanin" w:hint="cs"/>
          <w:b/>
          <w:sz w:val="28"/>
          <w:szCs w:val="28"/>
          <w:rtl/>
        </w:rPr>
        <w:t>برای</w:t>
      </w:r>
      <w:r w:rsidRPr="00ED612A">
        <w:rPr>
          <w:rFonts w:cs="B Nazanin"/>
          <w:b/>
          <w:sz w:val="28"/>
          <w:szCs w:val="28"/>
          <w:rtl/>
        </w:rPr>
        <w:t xml:space="preserve"> </w:t>
      </w:r>
      <w:r w:rsidRPr="00ED612A">
        <w:rPr>
          <w:rFonts w:cs="B Nazanin" w:hint="cs"/>
          <w:b/>
          <w:sz w:val="28"/>
          <w:szCs w:val="28"/>
          <w:rtl/>
        </w:rPr>
        <w:t>بدست</w:t>
      </w:r>
      <w:r w:rsidRPr="00ED612A">
        <w:rPr>
          <w:rFonts w:cs="B Nazanin"/>
          <w:b/>
          <w:sz w:val="28"/>
          <w:szCs w:val="28"/>
          <w:rtl/>
        </w:rPr>
        <w:t xml:space="preserve"> </w:t>
      </w:r>
      <w:r w:rsidRPr="00ED612A">
        <w:rPr>
          <w:rFonts w:cs="B Nazanin" w:hint="cs"/>
          <w:b/>
          <w:sz w:val="28"/>
          <w:szCs w:val="28"/>
          <w:rtl/>
        </w:rPr>
        <w:t>آوردن</w:t>
      </w:r>
      <w:r w:rsidRPr="00ED612A">
        <w:rPr>
          <w:rFonts w:cs="B Nazanin"/>
          <w:b/>
          <w:sz w:val="28"/>
          <w:szCs w:val="28"/>
          <w:rtl/>
        </w:rPr>
        <w:t xml:space="preserve"> </w:t>
      </w:r>
      <w:r w:rsidRPr="00ED612A">
        <w:rPr>
          <w:rFonts w:cs="B Nazanin" w:hint="cs"/>
          <w:b/>
          <w:sz w:val="28"/>
          <w:szCs w:val="28"/>
          <w:rtl/>
        </w:rPr>
        <w:t>روایی</w:t>
      </w:r>
      <w:r w:rsidRPr="00ED612A">
        <w:rPr>
          <w:rFonts w:cs="B Nazanin"/>
          <w:b/>
          <w:sz w:val="28"/>
          <w:szCs w:val="28"/>
          <w:rtl/>
        </w:rPr>
        <w:t xml:space="preserve"> </w:t>
      </w:r>
      <w:r w:rsidRPr="00ED612A">
        <w:rPr>
          <w:rFonts w:cs="B Nazanin" w:hint="cs"/>
          <w:b/>
          <w:sz w:val="28"/>
          <w:szCs w:val="28"/>
          <w:rtl/>
        </w:rPr>
        <w:t>پرسشنامه</w:t>
      </w:r>
      <w:r w:rsidRPr="00ED612A">
        <w:rPr>
          <w:rFonts w:cs="B Nazanin"/>
          <w:b/>
          <w:sz w:val="28"/>
          <w:szCs w:val="28"/>
          <w:rtl/>
        </w:rPr>
        <w:t xml:space="preserve"> </w:t>
      </w:r>
      <w:r w:rsidRPr="00ED612A">
        <w:rPr>
          <w:rFonts w:cs="B Nazanin" w:hint="cs"/>
          <w:b/>
          <w:sz w:val="28"/>
          <w:szCs w:val="28"/>
          <w:rtl/>
        </w:rPr>
        <w:t>از</w:t>
      </w:r>
      <w:r w:rsidRPr="00ED612A">
        <w:rPr>
          <w:rFonts w:cs="B Nazanin"/>
          <w:b/>
          <w:sz w:val="28"/>
          <w:szCs w:val="28"/>
          <w:rtl/>
        </w:rPr>
        <w:t xml:space="preserve"> </w:t>
      </w:r>
      <w:r w:rsidRPr="00ED612A">
        <w:rPr>
          <w:rFonts w:cs="B Nazanin" w:hint="cs"/>
          <w:b/>
          <w:sz w:val="28"/>
          <w:szCs w:val="28"/>
          <w:rtl/>
        </w:rPr>
        <w:t>نظرات</w:t>
      </w:r>
      <w:r w:rsidRPr="00ED612A">
        <w:rPr>
          <w:rFonts w:cs="B Nazanin"/>
          <w:b/>
          <w:sz w:val="28"/>
          <w:szCs w:val="28"/>
          <w:rtl/>
        </w:rPr>
        <w:t xml:space="preserve"> </w:t>
      </w:r>
      <w:r w:rsidRPr="00ED612A">
        <w:rPr>
          <w:rFonts w:cs="B Nazanin" w:hint="cs"/>
          <w:b/>
          <w:sz w:val="28"/>
          <w:szCs w:val="28"/>
          <w:rtl/>
        </w:rPr>
        <w:t>استاد</w:t>
      </w:r>
      <w:r w:rsidRPr="00ED612A">
        <w:rPr>
          <w:rFonts w:cs="B Nazanin"/>
          <w:b/>
          <w:sz w:val="28"/>
          <w:szCs w:val="28"/>
          <w:rtl/>
        </w:rPr>
        <w:t xml:space="preserve"> </w:t>
      </w:r>
      <w:r w:rsidRPr="00ED612A">
        <w:rPr>
          <w:rFonts w:cs="B Nazanin" w:hint="cs"/>
          <w:b/>
          <w:sz w:val="28"/>
          <w:szCs w:val="28"/>
          <w:rtl/>
        </w:rPr>
        <w:t>راهنما</w:t>
      </w:r>
      <w:r w:rsidRPr="00ED612A">
        <w:rPr>
          <w:rFonts w:cs="B Nazanin"/>
          <w:b/>
          <w:sz w:val="28"/>
          <w:szCs w:val="28"/>
          <w:rtl/>
        </w:rPr>
        <w:t xml:space="preserve"> </w:t>
      </w:r>
      <w:r w:rsidRPr="00ED612A">
        <w:rPr>
          <w:rFonts w:cs="B Nazanin" w:hint="cs"/>
          <w:b/>
          <w:sz w:val="28"/>
          <w:szCs w:val="28"/>
          <w:rtl/>
        </w:rPr>
        <w:t>و</w:t>
      </w:r>
      <w:r w:rsidRPr="00ED612A">
        <w:rPr>
          <w:rFonts w:cs="B Nazanin"/>
          <w:b/>
          <w:sz w:val="28"/>
          <w:szCs w:val="28"/>
          <w:rtl/>
        </w:rPr>
        <w:t xml:space="preserve"> </w:t>
      </w:r>
      <w:r w:rsidRPr="00ED612A">
        <w:rPr>
          <w:rFonts w:cs="B Nazanin" w:hint="cs"/>
          <w:b/>
          <w:sz w:val="28"/>
          <w:szCs w:val="28"/>
          <w:rtl/>
        </w:rPr>
        <w:t>چندین</w:t>
      </w:r>
      <w:r w:rsidRPr="00ED612A">
        <w:rPr>
          <w:rFonts w:cs="B Nazanin"/>
          <w:b/>
          <w:sz w:val="28"/>
          <w:szCs w:val="28"/>
          <w:rtl/>
        </w:rPr>
        <w:t xml:space="preserve"> </w:t>
      </w:r>
      <w:r w:rsidRPr="00ED612A">
        <w:rPr>
          <w:rFonts w:cs="B Nazanin" w:hint="cs"/>
          <w:b/>
          <w:sz w:val="28"/>
          <w:szCs w:val="28"/>
          <w:rtl/>
        </w:rPr>
        <w:t>تن</w:t>
      </w:r>
      <w:r w:rsidRPr="00ED612A">
        <w:rPr>
          <w:rFonts w:cs="B Nazanin"/>
          <w:b/>
          <w:sz w:val="28"/>
          <w:szCs w:val="28"/>
          <w:rtl/>
        </w:rPr>
        <w:t xml:space="preserve"> </w:t>
      </w:r>
      <w:r w:rsidRPr="00ED612A">
        <w:rPr>
          <w:rFonts w:cs="B Nazanin" w:hint="cs"/>
          <w:b/>
          <w:sz w:val="28"/>
          <w:szCs w:val="28"/>
          <w:rtl/>
        </w:rPr>
        <w:t>از</w:t>
      </w:r>
      <w:r w:rsidRPr="00ED612A">
        <w:rPr>
          <w:rFonts w:cs="B Nazanin"/>
          <w:b/>
          <w:sz w:val="28"/>
          <w:szCs w:val="28"/>
          <w:rtl/>
        </w:rPr>
        <w:t xml:space="preserve"> </w:t>
      </w:r>
      <w:r w:rsidRPr="00ED612A">
        <w:rPr>
          <w:rFonts w:cs="B Nazanin" w:hint="cs"/>
          <w:b/>
          <w:sz w:val="28"/>
          <w:szCs w:val="28"/>
          <w:rtl/>
        </w:rPr>
        <w:t>دیگر</w:t>
      </w:r>
      <w:r w:rsidRPr="00ED612A">
        <w:rPr>
          <w:rFonts w:cs="B Nazanin"/>
          <w:b/>
          <w:sz w:val="28"/>
          <w:szCs w:val="28"/>
          <w:rtl/>
        </w:rPr>
        <w:t xml:space="preserve"> </w:t>
      </w:r>
      <w:r w:rsidRPr="00ED612A">
        <w:rPr>
          <w:rFonts w:cs="B Nazanin" w:hint="cs"/>
          <w:b/>
          <w:sz w:val="28"/>
          <w:szCs w:val="28"/>
          <w:rtl/>
        </w:rPr>
        <w:t>اساتید</w:t>
      </w:r>
      <w:r w:rsidRPr="00ED612A">
        <w:rPr>
          <w:rFonts w:cs="B Nazanin"/>
          <w:b/>
          <w:sz w:val="28"/>
          <w:szCs w:val="28"/>
          <w:rtl/>
        </w:rPr>
        <w:t xml:space="preserve"> </w:t>
      </w:r>
      <w:r w:rsidRPr="00ED612A">
        <w:rPr>
          <w:rFonts w:cs="B Nazanin" w:hint="cs"/>
          <w:b/>
          <w:sz w:val="28"/>
          <w:szCs w:val="28"/>
          <w:rtl/>
        </w:rPr>
        <w:t>و</w:t>
      </w:r>
      <w:r w:rsidRPr="00ED612A">
        <w:rPr>
          <w:rFonts w:cs="B Nazanin"/>
          <w:b/>
          <w:sz w:val="28"/>
          <w:szCs w:val="28"/>
          <w:rtl/>
        </w:rPr>
        <w:t xml:space="preserve"> </w:t>
      </w:r>
      <w:r w:rsidRPr="00ED612A">
        <w:rPr>
          <w:rFonts w:cs="B Nazanin" w:hint="cs"/>
          <w:b/>
          <w:sz w:val="28"/>
          <w:szCs w:val="28"/>
          <w:rtl/>
        </w:rPr>
        <w:t>متخصصین</w:t>
      </w:r>
      <w:r w:rsidRPr="00ED612A">
        <w:rPr>
          <w:rFonts w:cs="B Nazanin"/>
          <w:b/>
          <w:sz w:val="28"/>
          <w:szCs w:val="28"/>
          <w:rtl/>
        </w:rPr>
        <w:t xml:space="preserve"> </w:t>
      </w:r>
      <w:r w:rsidRPr="00ED612A">
        <w:rPr>
          <w:rFonts w:cs="B Nazanin" w:hint="cs"/>
          <w:b/>
          <w:sz w:val="28"/>
          <w:szCs w:val="28"/>
          <w:rtl/>
        </w:rPr>
        <w:t>و</w:t>
      </w:r>
      <w:r w:rsidRPr="00ED612A">
        <w:rPr>
          <w:rFonts w:cs="B Nazanin"/>
          <w:b/>
          <w:sz w:val="28"/>
          <w:szCs w:val="28"/>
          <w:rtl/>
        </w:rPr>
        <w:t xml:space="preserve"> </w:t>
      </w:r>
      <w:r w:rsidRPr="00ED612A">
        <w:rPr>
          <w:rFonts w:cs="B Nazanin" w:hint="cs"/>
          <w:b/>
          <w:sz w:val="28"/>
          <w:szCs w:val="28"/>
          <w:rtl/>
        </w:rPr>
        <w:t>کارشناسان</w:t>
      </w:r>
      <w:r w:rsidRPr="00ED612A">
        <w:rPr>
          <w:rFonts w:cs="B Nazanin"/>
          <w:b/>
          <w:sz w:val="28"/>
          <w:szCs w:val="28"/>
          <w:rtl/>
        </w:rPr>
        <w:t xml:space="preserve"> </w:t>
      </w:r>
      <w:r w:rsidRPr="00ED612A">
        <w:rPr>
          <w:rFonts w:cs="B Nazanin" w:hint="cs"/>
          <w:b/>
          <w:sz w:val="28"/>
          <w:szCs w:val="28"/>
          <w:rtl/>
        </w:rPr>
        <w:t>استفاده</w:t>
      </w:r>
      <w:r w:rsidRPr="00ED612A">
        <w:rPr>
          <w:rFonts w:cs="B Nazanin"/>
          <w:b/>
          <w:sz w:val="28"/>
          <w:szCs w:val="28"/>
          <w:rtl/>
        </w:rPr>
        <w:t xml:space="preserve"> </w:t>
      </w:r>
      <w:r w:rsidRPr="00ED612A">
        <w:rPr>
          <w:rFonts w:cs="B Nazanin" w:hint="cs"/>
          <w:b/>
          <w:sz w:val="28"/>
          <w:szCs w:val="28"/>
          <w:rtl/>
        </w:rPr>
        <w:t>شده</w:t>
      </w:r>
      <w:r w:rsidRPr="00ED612A">
        <w:rPr>
          <w:rFonts w:cs="B Nazanin"/>
          <w:b/>
          <w:sz w:val="28"/>
          <w:szCs w:val="28"/>
          <w:rtl/>
        </w:rPr>
        <w:t xml:space="preserve"> </w:t>
      </w:r>
      <w:r w:rsidRPr="00ED612A">
        <w:rPr>
          <w:rFonts w:cs="B Nazanin" w:hint="cs"/>
          <w:b/>
          <w:sz w:val="28"/>
          <w:szCs w:val="28"/>
          <w:rtl/>
        </w:rPr>
        <w:t>است</w:t>
      </w:r>
      <w:r w:rsidRPr="00ED612A">
        <w:rPr>
          <w:rFonts w:cs="B Nazanin"/>
          <w:b/>
          <w:sz w:val="28"/>
          <w:szCs w:val="28"/>
          <w:rtl/>
        </w:rPr>
        <w:t xml:space="preserve">.  </w:t>
      </w:r>
      <w:r w:rsidRPr="00ED612A">
        <w:rPr>
          <w:rFonts w:cs="B Nazanin" w:hint="cs"/>
          <w:b/>
          <w:sz w:val="28"/>
          <w:szCs w:val="28"/>
          <w:rtl/>
        </w:rPr>
        <w:t>و</w:t>
      </w:r>
      <w:r w:rsidRPr="00ED612A">
        <w:rPr>
          <w:rFonts w:cs="B Nazanin"/>
          <w:b/>
          <w:sz w:val="28"/>
          <w:szCs w:val="28"/>
          <w:rtl/>
        </w:rPr>
        <w:t xml:space="preserve"> </w:t>
      </w:r>
      <w:r w:rsidRPr="00ED612A">
        <w:rPr>
          <w:rFonts w:cs="B Nazanin" w:hint="cs"/>
          <w:b/>
          <w:sz w:val="28"/>
          <w:szCs w:val="28"/>
          <w:rtl/>
        </w:rPr>
        <w:t>از</w:t>
      </w:r>
      <w:r w:rsidRPr="00ED612A">
        <w:rPr>
          <w:rFonts w:cs="B Nazanin"/>
          <w:b/>
          <w:sz w:val="28"/>
          <w:szCs w:val="28"/>
          <w:rtl/>
        </w:rPr>
        <w:t xml:space="preserve"> </w:t>
      </w:r>
      <w:r w:rsidRPr="00ED612A">
        <w:rPr>
          <w:rFonts w:cs="B Nazanin" w:hint="cs"/>
          <w:b/>
          <w:sz w:val="28"/>
          <w:szCs w:val="28"/>
          <w:rtl/>
        </w:rPr>
        <w:t>آنها</w:t>
      </w:r>
      <w:r w:rsidRPr="00ED612A">
        <w:rPr>
          <w:rFonts w:cs="B Nazanin"/>
          <w:b/>
          <w:sz w:val="28"/>
          <w:szCs w:val="28"/>
          <w:rtl/>
        </w:rPr>
        <w:t xml:space="preserve"> </w:t>
      </w:r>
      <w:r w:rsidRPr="00ED612A">
        <w:rPr>
          <w:rFonts w:cs="B Nazanin" w:hint="cs"/>
          <w:b/>
          <w:sz w:val="28"/>
          <w:szCs w:val="28"/>
          <w:rtl/>
        </w:rPr>
        <w:t>در</w:t>
      </w:r>
      <w:r w:rsidRPr="00ED612A">
        <w:rPr>
          <w:rFonts w:cs="B Nazanin"/>
          <w:b/>
          <w:sz w:val="28"/>
          <w:szCs w:val="28"/>
          <w:rtl/>
        </w:rPr>
        <w:t xml:space="preserve"> </w:t>
      </w:r>
      <w:r w:rsidRPr="00ED612A">
        <w:rPr>
          <w:rFonts w:cs="B Nazanin" w:hint="cs"/>
          <w:b/>
          <w:sz w:val="28"/>
          <w:szCs w:val="28"/>
          <w:rtl/>
        </w:rPr>
        <w:t>مورد</w:t>
      </w:r>
      <w:r w:rsidRPr="00ED612A">
        <w:rPr>
          <w:rFonts w:cs="B Nazanin"/>
          <w:b/>
          <w:sz w:val="28"/>
          <w:szCs w:val="28"/>
          <w:rtl/>
        </w:rPr>
        <w:t xml:space="preserve"> </w:t>
      </w:r>
      <w:r w:rsidRPr="00ED612A">
        <w:rPr>
          <w:rFonts w:cs="B Nazanin" w:hint="cs"/>
          <w:b/>
          <w:sz w:val="28"/>
          <w:szCs w:val="28"/>
          <w:rtl/>
        </w:rPr>
        <w:t>مربوط</w:t>
      </w:r>
      <w:r w:rsidRPr="00ED612A">
        <w:rPr>
          <w:rFonts w:cs="B Nazanin"/>
          <w:b/>
          <w:sz w:val="28"/>
          <w:szCs w:val="28"/>
          <w:rtl/>
        </w:rPr>
        <w:t xml:space="preserve"> </w:t>
      </w:r>
      <w:r w:rsidRPr="00ED612A">
        <w:rPr>
          <w:rFonts w:cs="B Nazanin" w:hint="cs"/>
          <w:b/>
          <w:sz w:val="28"/>
          <w:szCs w:val="28"/>
          <w:rtl/>
        </w:rPr>
        <w:t>بودن</w:t>
      </w:r>
      <w:r w:rsidRPr="00ED612A">
        <w:rPr>
          <w:rFonts w:cs="B Nazanin"/>
          <w:b/>
          <w:sz w:val="28"/>
          <w:szCs w:val="28"/>
          <w:rtl/>
        </w:rPr>
        <w:t xml:space="preserve"> </w:t>
      </w:r>
      <w:r w:rsidRPr="00ED612A">
        <w:rPr>
          <w:rFonts w:cs="B Nazanin" w:hint="cs"/>
          <w:b/>
          <w:sz w:val="28"/>
          <w:szCs w:val="28"/>
          <w:rtl/>
        </w:rPr>
        <w:t>سؤالات</w:t>
      </w:r>
      <w:r w:rsidRPr="00ED612A">
        <w:rPr>
          <w:rFonts w:cs="B Nazanin"/>
          <w:b/>
          <w:sz w:val="28"/>
          <w:szCs w:val="28"/>
          <w:rtl/>
        </w:rPr>
        <w:t xml:space="preserve"> </w:t>
      </w:r>
      <w:r w:rsidRPr="00ED612A">
        <w:rPr>
          <w:rFonts w:cs="B Nazanin" w:hint="cs"/>
          <w:b/>
          <w:sz w:val="28"/>
          <w:szCs w:val="28"/>
          <w:rtl/>
        </w:rPr>
        <w:t>،</w:t>
      </w:r>
      <w:r w:rsidRPr="00ED612A">
        <w:rPr>
          <w:rFonts w:cs="B Nazanin"/>
          <w:b/>
          <w:sz w:val="28"/>
          <w:szCs w:val="28"/>
          <w:rtl/>
        </w:rPr>
        <w:t xml:space="preserve"> </w:t>
      </w:r>
      <w:r w:rsidRPr="00ED612A">
        <w:rPr>
          <w:rFonts w:cs="B Nazanin" w:hint="cs"/>
          <w:b/>
          <w:sz w:val="28"/>
          <w:szCs w:val="28"/>
          <w:rtl/>
        </w:rPr>
        <w:t>واضح</w:t>
      </w:r>
      <w:r w:rsidRPr="00ED612A">
        <w:rPr>
          <w:rFonts w:cs="B Nazanin"/>
          <w:b/>
          <w:sz w:val="28"/>
          <w:szCs w:val="28"/>
          <w:rtl/>
        </w:rPr>
        <w:t xml:space="preserve"> </w:t>
      </w:r>
      <w:r w:rsidRPr="00ED612A">
        <w:rPr>
          <w:rFonts w:cs="B Nazanin" w:hint="cs"/>
          <w:b/>
          <w:sz w:val="28"/>
          <w:szCs w:val="28"/>
          <w:rtl/>
        </w:rPr>
        <w:t>بودن</w:t>
      </w:r>
      <w:r w:rsidRPr="00ED612A">
        <w:rPr>
          <w:rFonts w:cs="B Nazanin"/>
          <w:b/>
          <w:sz w:val="28"/>
          <w:szCs w:val="28"/>
          <w:rtl/>
        </w:rPr>
        <w:t xml:space="preserve"> </w:t>
      </w:r>
      <w:r w:rsidRPr="00ED612A">
        <w:rPr>
          <w:rFonts w:cs="B Nazanin" w:hint="cs"/>
          <w:b/>
          <w:sz w:val="28"/>
          <w:szCs w:val="28"/>
          <w:rtl/>
        </w:rPr>
        <w:t>و</w:t>
      </w:r>
      <w:r w:rsidRPr="00ED612A">
        <w:rPr>
          <w:rFonts w:cs="B Nazanin"/>
          <w:b/>
          <w:sz w:val="28"/>
          <w:szCs w:val="28"/>
          <w:rtl/>
        </w:rPr>
        <w:t xml:space="preserve"> </w:t>
      </w:r>
      <w:r w:rsidRPr="00ED612A">
        <w:rPr>
          <w:rFonts w:cs="B Nazanin" w:hint="cs"/>
          <w:b/>
          <w:sz w:val="28"/>
          <w:szCs w:val="28"/>
          <w:rtl/>
        </w:rPr>
        <w:t>قابل</w:t>
      </w:r>
      <w:r w:rsidRPr="00ED612A">
        <w:rPr>
          <w:rFonts w:cs="B Nazanin"/>
          <w:b/>
          <w:sz w:val="28"/>
          <w:szCs w:val="28"/>
          <w:rtl/>
        </w:rPr>
        <w:t xml:space="preserve"> </w:t>
      </w:r>
      <w:r w:rsidRPr="00ED612A">
        <w:rPr>
          <w:rFonts w:cs="B Nazanin" w:hint="cs"/>
          <w:b/>
          <w:sz w:val="28"/>
          <w:szCs w:val="28"/>
          <w:rtl/>
        </w:rPr>
        <w:t>فهم</w:t>
      </w:r>
      <w:r w:rsidRPr="00ED612A">
        <w:rPr>
          <w:rFonts w:cs="B Nazanin"/>
          <w:b/>
          <w:sz w:val="28"/>
          <w:szCs w:val="28"/>
          <w:rtl/>
        </w:rPr>
        <w:t xml:space="preserve"> </w:t>
      </w:r>
      <w:r w:rsidRPr="00ED612A">
        <w:rPr>
          <w:rFonts w:cs="B Nazanin" w:hint="cs"/>
          <w:b/>
          <w:sz w:val="28"/>
          <w:szCs w:val="28"/>
          <w:rtl/>
        </w:rPr>
        <w:t>بودن</w:t>
      </w:r>
      <w:r w:rsidRPr="00ED612A">
        <w:rPr>
          <w:rFonts w:cs="B Nazanin"/>
          <w:b/>
          <w:sz w:val="28"/>
          <w:szCs w:val="28"/>
          <w:rtl/>
        </w:rPr>
        <w:t xml:space="preserve"> </w:t>
      </w:r>
      <w:r w:rsidRPr="00ED612A">
        <w:rPr>
          <w:rFonts w:cs="B Nazanin" w:hint="cs"/>
          <w:b/>
          <w:sz w:val="28"/>
          <w:szCs w:val="28"/>
          <w:rtl/>
        </w:rPr>
        <w:t>سؤالات</w:t>
      </w:r>
      <w:r w:rsidRPr="00ED612A">
        <w:rPr>
          <w:rFonts w:cs="B Nazanin"/>
          <w:b/>
          <w:sz w:val="28"/>
          <w:szCs w:val="28"/>
          <w:rtl/>
        </w:rPr>
        <w:t xml:space="preserve"> </w:t>
      </w:r>
      <w:r w:rsidRPr="00ED612A">
        <w:rPr>
          <w:rFonts w:cs="B Nazanin" w:hint="cs"/>
          <w:b/>
          <w:sz w:val="28"/>
          <w:szCs w:val="28"/>
          <w:rtl/>
        </w:rPr>
        <w:t>و</w:t>
      </w:r>
      <w:r w:rsidRPr="00ED612A">
        <w:rPr>
          <w:rFonts w:cs="B Nazanin"/>
          <w:b/>
          <w:sz w:val="28"/>
          <w:szCs w:val="28"/>
          <w:rtl/>
        </w:rPr>
        <w:t xml:space="preserve"> </w:t>
      </w:r>
      <w:r w:rsidRPr="00ED612A">
        <w:rPr>
          <w:rFonts w:cs="B Nazanin" w:hint="cs"/>
          <w:b/>
          <w:sz w:val="28"/>
          <w:szCs w:val="28"/>
          <w:rtl/>
        </w:rPr>
        <w:t>اینکه</w:t>
      </w:r>
      <w:r w:rsidRPr="00ED612A">
        <w:rPr>
          <w:rFonts w:cs="B Nazanin"/>
          <w:b/>
          <w:sz w:val="28"/>
          <w:szCs w:val="28"/>
          <w:rtl/>
        </w:rPr>
        <w:t xml:space="preserve"> </w:t>
      </w:r>
      <w:r w:rsidRPr="00ED612A">
        <w:rPr>
          <w:rFonts w:cs="B Nazanin" w:hint="cs"/>
          <w:b/>
          <w:sz w:val="28"/>
          <w:szCs w:val="28"/>
          <w:rtl/>
        </w:rPr>
        <w:t>آیا</w:t>
      </w:r>
      <w:r w:rsidRPr="00ED612A">
        <w:rPr>
          <w:rFonts w:cs="B Nazanin"/>
          <w:b/>
          <w:sz w:val="28"/>
          <w:szCs w:val="28"/>
          <w:rtl/>
        </w:rPr>
        <w:t xml:space="preserve"> </w:t>
      </w:r>
      <w:r w:rsidRPr="00ED612A">
        <w:rPr>
          <w:rFonts w:cs="B Nazanin" w:hint="cs"/>
          <w:b/>
          <w:sz w:val="28"/>
          <w:szCs w:val="28"/>
          <w:rtl/>
        </w:rPr>
        <w:t>این</w:t>
      </w:r>
      <w:r w:rsidRPr="00ED612A">
        <w:rPr>
          <w:rFonts w:cs="B Nazanin"/>
          <w:b/>
          <w:sz w:val="28"/>
          <w:szCs w:val="28"/>
          <w:rtl/>
        </w:rPr>
        <w:t xml:space="preserve"> </w:t>
      </w:r>
      <w:r w:rsidRPr="00ED612A">
        <w:rPr>
          <w:rFonts w:cs="B Nazanin" w:hint="cs"/>
          <w:b/>
          <w:sz w:val="28"/>
          <w:szCs w:val="28"/>
          <w:rtl/>
        </w:rPr>
        <w:t>سؤالات</w:t>
      </w:r>
      <w:r w:rsidRPr="00ED612A">
        <w:rPr>
          <w:rFonts w:cs="B Nazanin"/>
          <w:b/>
          <w:sz w:val="28"/>
          <w:szCs w:val="28"/>
          <w:rtl/>
        </w:rPr>
        <w:t xml:space="preserve"> </w:t>
      </w:r>
      <w:r w:rsidRPr="00ED612A">
        <w:rPr>
          <w:rFonts w:cs="B Nazanin" w:hint="cs"/>
          <w:b/>
          <w:sz w:val="28"/>
          <w:szCs w:val="28"/>
          <w:rtl/>
        </w:rPr>
        <w:t>برای</w:t>
      </w:r>
      <w:r w:rsidRPr="00ED612A">
        <w:rPr>
          <w:rFonts w:cs="B Nazanin"/>
          <w:b/>
          <w:sz w:val="28"/>
          <w:szCs w:val="28"/>
          <w:rtl/>
        </w:rPr>
        <w:t xml:space="preserve"> </w:t>
      </w:r>
      <w:r w:rsidRPr="00ED612A">
        <w:rPr>
          <w:rFonts w:cs="B Nazanin" w:hint="cs"/>
          <w:b/>
          <w:sz w:val="28"/>
          <w:szCs w:val="28"/>
          <w:rtl/>
        </w:rPr>
        <w:t>پرسشهای</w:t>
      </w:r>
      <w:r w:rsidRPr="00ED612A">
        <w:rPr>
          <w:rFonts w:cs="B Nazanin"/>
          <w:b/>
          <w:sz w:val="28"/>
          <w:szCs w:val="28"/>
          <w:rtl/>
        </w:rPr>
        <w:t xml:space="preserve"> </w:t>
      </w:r>
      <w:r w:rsidRPr="00ED612A">
        <w:rPr>
          <w:rFonts w:cs="B Nazanin" w:hint="cs"/>
          <w:b/>
          <w:sz w:val="28"/>
          <w:szCs w:val="28"/>
          <w:rtl/>
        </w:rPr>
        <w:t>تحقیقاتی</w:t>
      </w:r>
      <w:r w:rsidRPr="00ED612A">
        <w:rPr>
          <w:rFonts w:cs="B Nazanin"/>
          <w:b/>
          <w:sz w:val="28"/>
          <w:szCs w:val="28"/>
          <w:rtl/>
        </w:rPr>
        <w:t xml:space="preserve"> </w:t>
      </w:r>
      <w:r w:rsidRPr="00ED612A">
        <w:rPr>
          <w:rFonts w:cs="B Nazanin" w:hint="cs"/>
          <w:b/>
          <w:sz w:val="28"/>
          <w:szCs w:val="28"/>
          <w:rtl/>
        </w:rPr>
        <w:t>مناسب</w:t>
      </w:r>
      <w:r w:rsidRPr="00ED612A">
        <w:rPr>
          <w:rFonts w:cs="B Nazanin"/>
          <w:b/>
          <w:sz w:val="28"/>
          <w:szCs w:val="28"/>
          <w:rtl/>
        </w:rPr>
        <w:t xml:space="preserve"> </w:t>
      </w:r>
      <w:r w:rsidRPr="00ED612A">
        <w:rPr>
          <w:rFonts w:cs="B Nazanin" w:hint="cs"/>
          <w:b/>
          <w:sz w:val="28"/>
          <w:szCs w:val="28"/>
          <w:rtl/>
        </w:rPr>
        <w:t>است</w:t>
      </w:r>
      <w:r w:rsidRPr="00ED612A">
        <w:rPr>
          <w:rFonts w:cs="B Nazanin"/>
          <w:b/>
          <w:sz w:val="28"/>
          <w:szCs w:val="28"/>
          <w:rtl/>
        </w:rPr>
        <w:t xml:space="preserve"> </w:t>
      </w:r>
      <w:r w:rsidRPr="00ED612A">
        <w:rPr>
          <w:rFonts w:cs="B Nazanin" w:hint="cs"/>
          <w:b/>
          <w:sz w:val="28"/>
          <w:szCs w:val="28"/>
          <w:rtl/>
        </w:rPr>
        <w:t>و</w:t>
      </w:r>
      <w:r w:rsidRPr="00ED612A">
        <w:rPr>
          <w:rFonts w:cs="B Nazanin"/>
          <w:b/>
          <w:sz w:val="28"/>
          <w:szCs w:val="28"/>
          <w:rtl/>
        </w:rPr>
        <w:t xml:space="preserve"> </w:t>
      </w:r>
      <w:r w:rsidRPr="00ED612A">
        <w:rPr>
          <w:rFonts w:cs="B Nazanin" w:hint="cs"/>
          <w:b/>
          <w:sz w:val="28"/>
          <w:szCs w:val="28"/>
          <w:rtl/>
        </w:rPr>
        <w:t>آنها</w:t>
      </w:r>
      <w:r w:rsidRPr="00ED612A">
        <w:rPr>
          <w:rFonts w:cs="B Nazanin"/>
          <w:b/>
          <w:sz w:val="28"/>
          <w:szCs w:val="28"/>
          <w:rtl/>
        </w:rPr>
        <w:t xml:space="preserve"> </w:t>
      </w:r>
      <w:r w:rsidRPr="00ED612A">
        <w:rPr>
          <w:rFonts w:cs="B Nazanin" w:hint="cs"/>
          <w:b/>
          <w:sz w:val="28"/>
          <w:szCs w:val="28"/>
          <w:rtl/>
        </w:rPr>
        <w:t>را</w:t>
      </w:r>
      <w:r w:rsidRPr="00ED612A">
        <w:rPr>
          <w:rFonts w:cs="B Nazanin"/>
          <w:b/>
          <w:sz w:val="28"/>
          <w:szCs w:val="28"/>
          <w:rtl/>
        </w:rPr>
        <w:t xml:space="preserve"> </w:t>
      </w:r>
      <w:r w:rsidRPr="00ED612A">
        <w:rPr>
          <w:rFonts w:cs="B Nazanin" w:hint="cs"/>
          <w:b/>
          <w:sz w:val="28"/>
          <w:szCs w:val="28"/>
          <w:rtl/>
        </w:rPr>
        <w:t>مورد</w:t>
      </w:r>
      <w:r w:rsidRPr="00ED612A">
        <w:rPr>
          <w:rFonts w:cs="B Nazanin"/>
          <w:b/>
          <w:sz w:val="28"/>
          <w:szCs w:val="28"/>
          <w:rtl/>
        </w:rPr>
        <w:t xml:space="preserve"> </w:t>
      </w:r>
      <w:r w:rsidRPr="00ED612A">
        <w:rPr>
          <w:rFonts w:cs="B Nazanin" w:hint="cs"/>
          <w:b/>
          <w:sz w:val="28"/>
          <w:szCs w:val="28"/>
          <w:rtl/>
        </w:rPr>
        <w:t>سنجش</w:t>
      </w:r>
      <w:r w:rsidRPr="00ED612A">
        <w:rPr>
          <w:rFonts w:cs="B Nazanin"/>
          <w:b/>
          <w:sz w:val="28"/>
          <w:szCs w:val="28"/>
          <w:rtl/>
        </w:rPr>
        <w:t xml:space="preserve"> </w:t>
      </w:r>
      <w:r w:rsidRPr="00ED612A">
        <w:rPr>
          <w:rFonts w:cs="B Nazanin" w:hint="cs"/>
          <w:b/>
          <w:sz w:val="28"/>
          <w:szCs w:val="28"/>
          <w:rtl/>
        </w:rPr>
        <w:t>قرار</w:t>
      </w:r>
      <w:r w:rsidRPr="00ED612A">
        <w:rPr>
          <w:rFonts w:cs="B Nazanin"/>
          <w:b/>
          <w:sz w:val="28"/>
          <w:szCs w:val="28"/>
          <w:rtl/>
        </w:rPr>
        <w:t xml:space="preserve"> </w:t>
      </w:r>
      <w:r w:rsidRPr="00ED612A">
        <w:rPr>
          <w:rFonts w:cs="B Nazanin" w:hint="cs"/>
          <w:b/>
          <w:sz w:val="28"/>
          <w:szCs w:val="28"/>
          <w:rtl/>
        </w:rPr>
        <w:t>می</w:t>
      </w:r>
      <w:r w:rsidRPr="00ED612A">
        <w:rPr>
          <w:rFonts w:cs="B Nazanin"/>
          <w:b/>
          <w:sz w:val="28"/>
          <w:szCs w:val="28"/>
          <w:rtl/>
        </w:rPr>
        <w:t xml:space="preserve"> </w:t>
      </w:r>
      <w:r w:rsidRPr="00ED612A">
        <w:rPr>
          <w:rFonts w:cs="B Nazanin" w:hint="cs"/>
          <w:b/>
          <w:sz w:val="28"/>
          <w:szCs w:val="28"/>
          <w:rtl/>
        </w:rPr>
        <w:t>دهد</w:t>
      </w:r>
      <w:r w:rsidRPr="00ED612A">
        <w:rPr>
          <w:rFonts w:cs="B Nazanin"/>
          <w:b/>
          <w:sz w:val="28"/>
          <w:szCs w:val="28"/>
          <w:rtl/>
        </w:rPr>
        <w:t xml:space="preserve"> </w:t>
      </w:r>
      <w:r w:rsidRPr="00ED612A">
        <w:rPr>
          <w:rFonts w:cs="B Nazanin" w:hint="cs"/>
          <w:b/>
          <w:sz w:val="28"/>
          <w:szCs w:val="28"/>
          <w:rtl/>
        </w:rPr>
        <w:t>،</w:t>
      </w:r>
      <w:r w:rsidRPr="00ED612A">
        <w:rPr>
          <w:rFonts w:cs="B Nazanin"/>
          <w:b/>
          <w:sz w:val="28"/>
          <w:szCs w:val="28"/>
          <w:rtl/>
        </w:rPr>
        <w:t xml:space="preserve"> </w:t>
      </w:r>
      <w:r w:rsidRPr="00ED612A">
        <w:rPr>
          <w:rFonts w:cs="B Nazanin" w:hint="cs"/>
          <w:b/>
          <w:sz w:val="28"/>
          <w:szCs w:val="28"/>
          <w:rtl/>
        </w:rPr>
        <w:t>نظر</w:t>
      </w:r>
      <w:r w:rsidRPr="00ED612A">
        <w:rPr>
          <w:rFonts w:cs="B Nazanin"/>
          <w:b/>
          <w:sz w:val="28"/>
          <w:szCs w:val="28"/>
          <w:rtl/>
        </w:rPr>
        <w:t xml:space="preserve"> </w:t>
      </w:r>
      <w:r w:rsidRPr="00ED612A">
        <w:rPr>
          <w:rFonts w:cs="B Nazanin" w:hint="cs"/>
          <w:b/>
          <w:sz w:val="28"/>
          <w:szCs w:val="28"/>
          <w:rtl/>
        </w:rPr>
        <w:t>خواهی</w:t>
      </w:r>
      <w:r w:rsidRPr="00ED612A">
        <w:rPr>
          <w:rFonts w:cs="B Nazanin"/>
          <w:b/>
          <w:sz w:val="28"/>
          <w:szCs w:val="28"/>
          <w:rtl/>
        </w:rPr>
        <w:t xml:space="preserve"> </w:t>
      </w:r>
      <w:r w:rsidRPr="00ED612A">
        <w:rPr>
          <w:rFonts w:cs="B Nazanin" w:hint="cs"/>
          <w:b/>
          <w:sz w:val="28"/>
          <w:szCs w:val="28"/>
          <w:rtl/>
        </w:rPr>
        <w:t>شد</w:t>
      </w:r>
      <w:r w:rsidRPr="00ED612A">
        <w:rPr>
          <w:rFonts w:cs="B Nazanin"/>
          <w:b/>
          <w:sz w:val="28"/>
          <w:szCs w:val="28"/>
          <w:rtl/>
        </w:rPr>
        <w:t xml:space="preserve"> </w:t>
      </w:r>
      <w:r w:rsidRPr="00ED612A">
        <w:rPr>
          <w:rFonts w:cs="B Nazanin" w:hint="cs"/>
          <w:b/>
          <w:sz w:val="28"/>
          <w:szCs w:val="28"/>
          <w:rtl/>
        </w:rPr>
        <w:t>و</w:t>
      </w:r>
      <w:r w:rsidRPr="00ED612A">
        <w:rPr>
          <w:rFonts w:cs="B Nazanin"/>
          <w:b/>
          <w:sz w:val="28"/>
          <w:szCs w:val="28"/>
          <w:rtl/>
        </w:rPr>
        <w:t xml:space="preserve"> </w:t>
      </w:r>
      <w:r w:rsidRPr="00ED612A">
        <w:rPr>
          <w:rFonts w:cs="B Nazanin" w:hint="cs"/>
          <w:b/>
          <w:sz w:val="28"/>
          <w:szCs w:val="28"/>
          <w:rtl/>
        </w:rPr>
        <w:t>مورد تایید قرار گرفت</w:t>
      </w:r>
      <w:r w:rsidRPr="00ED612A">
        <w:rPr>
          <w:rFonts w:cs="B Nazanin"/>
          <w:b/>
          <w:sz w:val="28"/>
          <w:szCs w:val="28"/>
          <w:rtl/>
        </w:rPr>
        <w:t xml:space="preserve">.  </w:t>
      </w:r>
    </w:p>
    <w:p w14:paraId="3C2D0CA2" w14:textId="77777777" w:rsidR="00ED612A" w:rsidRPr="007B2986" w:rsidRDefault="00ED612A" w:rsidP="00ED612A">
      <w:pPr>
        <w:spacing w:line="360" w:lineRule="auto"/>
        <w:ind w:firstLine="397"/>
        <w:jc w:val="lowKashida"/>
        <w:rPr>
          <w:rFonts w:cs="B Nazanin"/>
          <w:sz w:val="20"/>
          <w:szCs w:val="20"/>
          <w:rtl/>
        </w:rPr>
      </w:pPr>
    </w:p>
    <w:p w14:paraId="1F3DEF67" w14:textId="603D1F08" w:rsidR="00ED612A" w:rsidRDefault="00ED612A" w:rsidP="00ED612A">
      <w:pPr>
        <w:tabs>
          <w:tab w:val="left" w:pos="3855"/>
        </w:tabs>
        <w:spacing w:after="0" w:line="360" w:lineRule="auto"/>
        <w:rPr>
          <w:rFonts w:cs="B Nazanin"/>
          <w:b/>
          <w:bCs/>
          <w:sz w:val="28"/>
          <w:szCs w:val="28"/>
          <w:rtl/>
        </w:rPr>
      </w:pPr>
      <w:r w:rsidRPr="00ED612A">
        <w:rPr>
          <w:rFonts w:cs="B Nazanin" w:hint="cs"/>
          <w:b/>
          <w:bCs/>
          <w:sz w:val="28"/>
          <w:szCs w:val="28"/>
          <w:rtl/>
        </w:rPr>
        <w:t>تعاریف نظری</w:t>
      </w:r>
      <w:r w:rsidR="007B2986">
        <w:rPr>
          <w:rFonts w:cs="B Nazanin" w:hint="cs"/>
          <w:b/>
          <w:bCs/>
          <w:sz w:val="28"/>
          <w:szCs w:val="28"/>
          <w:rtl/>
        </w:rPr>
        <w:t>:</w:t>
      </w:r>
    </w:p>
    <w:p w14:paraId="3430E913" w14:textId="77777777" w:rsidR="00ED612A" w:rsidRPr="00ED612A" w:rsidRDefault="00ED612A" w:rsidP="00ED612A">
      <w:pPr>
        <w:tabs>
          <w:tab w:val="left" w:pos="3855"/>
        </w:tabs>
        <w:spacing w:after="0" w:line="360" w:lineRule="auto"/>
        <w:rPr>
          <w:rFonts w:cs="B Nazanin"/>
          <w:b/>
          <w:bCs/>
          <w:sz w:val="10"/>
          <w:szCs w:val="10"/>
          <w:rtl/>
        </w:rPr>
      </w:pPr>
    </w:p>
    <w:p w14:paraId="332B2801" w14:textId="5B1388B2" w:rsidR="00ED612A" w:rsidRDefault="00ED612A" w:rsidP="007B2986">
      <w:pPr>
        <w:pStyle w:val="ListParagraph"/>
        <w:spacing w:after="200" w:line="360" w:lineRule="auto"/>
        <w:ind w:left="-46"/>
        <w:jc w:val="both"/>
        <w:rPr>
          <w:rFonts w:ascii="Times New Roman" w:eastAsia="Times New Roman" w:hAnsi="Times New Roman" w:cs="B Nazanin"/>
          <w:noProof/>
          <w:sz w:val="28"/>
          <w:szCs w:val="28"/>
          <w:rtl/>
        </w:rPr>
      </w:pPr>
      <w:r w:rsidRPr="00ED612A">
        <w:rPr>
          <w:rFonts w:ascii="Times New Roman" w:eastAsia="Times New Roman" w:hAnsi="Times New Roman" w:cs="B Nazanin" w:hint="cs"/>
          <w:b/>
          <w:bCs/>
          <w:noProof/>
          <w:sz w:val="28"/>
          <w:szCs w:val="28"/>
          <w:rtl/>
        </w:rPr>
        <w:lastRenderedPageBreak/>
        <w:t>کیفیت غذا :</w:t>
      </w:r>
      <w:r w:rsidRPr="00ED612A">
        <w:rPr>
          <w:rFonts w:cs="B Nazanin"/>
          <w:sz w:val="28"/>
          <w:szCs w:val="28"/>
          <w:rtl/>
        </w:rPr>
        <w:t xml:space="preserve"> مدیران رستوران ها و کسب و کارهای دیگر تصمیم گیری های استراتژیک </w:t>
      </w:r>
      <w:r w:rsidRPr="00ED612A">
        <w:rPr>
          <w:rFonts w:cs="B Nazanin" w:hint="cs"/>
          <w:sz w:val="28"/>
          <w:szCs w:val="28"/>
          <w:rtl/>
        </w:rPr>
        <w:t>می گیرند ،</w:t>
      </w:r>
      <w:r w:rsidRPr="00ED612A">
        <w:rPr>
          <w:rFonts w:cs="B Nazanin"/>
          <w:sz w:val="28"/>
          <w:szCs w:val="28"/>
          <w:rtl/>
        </w:rPr>
        <w:t xml:space="preserve"> آنها</w:t>
      </w:r>
      <w:r w:rsidRPr="00ED612A">
        <w:rPr>
          <w:rFonts w:ascii="Times New Roman" w:hAnsi="Times New Roman" w:cs="B Nazanin"/>
          <w:sz w:val="28"/>
          <w:szCs w:val="28"/>
        </w:rPr>
        <w:t> </w:t>
      </w:r>
      <w:r w:rsidRPr="00ED612A">
        <w:rPr>
          <w:rFonts w:ascii="Times New Roman" w:hAnsi="Times New Roman" w:cs="B Nazanin" w:hint="cs"/>
          <w:sz w:val="28"/>
          <w:szCs w:val="28"/>
          <w:rtl/>
        </w:rPr>
        <w:t>ا</w:t>
      </w:r>
      <w:r w:rsidRPr="00ED612A">
        <w:rPr>
          <w:rFonts w:cs="B Nazanin"/>
          <w:sz w:val="28"/>
          <w:szCs w:val="28"/>
          <w:rtl/>
        </w:rPr>
        <w:t>میدوار</w:t>
      </w:r>
      <w:r w:rsidRPr="00ED612A">
        <w:rPr>
          <w:rFonts w:cs="B Nazanin" w:hint="cs"/>
          <w:sz w:val="28"/>
          <w:szCs w:val="28"/>
          <w:rtl/>
        </w:rPr>
        <w:t>ند</w:t>
      </w:r>
      <w:r w:rsidRPr="00ED612A">
        <w:rPr>
          <w:rFonts w:cs="B Nazanin"/>
          <w:sz w:val="28"/>
          <w:szCs w:val="28"/>
          <w:rtl/>
        </w:rPr>
        <w:t xml:space="preserve"> که تصویر شرکت خود را بهبود بخش</w:t>
      </w:r>
      <w:r w:rsidRPr="00ED612A">
        <w:rPr>
          <w:rFonts w:cs="B Nazanin" w:hint="cs"/>
          <w:sz w:val="28"/>
          <w:szCs w:val="28"/>
          <w:rtl/>
        </w:rPr>
        <w:t>ن</w:t>
      </w:r>
      <w:r w:rsidRPr="00ED612A">
        <w:rPr>
          <w:rFonts w:cs="B Nazanin"/>
          <w:sz w:val="28"/>
          <w:szCs w:val="28"/>
          <w:rtl/>
        </w:rPr>
        <w:t>د و در نتیجه کمک به دستیابی به یک مزیت بیش از شرکت های رقیب آنها</w:t>
      </w:r>
      <w:r w:rsidRPr="00ED612A">
        <w:rPr>
          <w:rFonts w:cs="B Nazanin" w:hint="cs"/>
          <w:sz w:val="28"/>
          <w:szCs w:val="28"/>
          <w:rtl/>
        </w:rPr>
        <w:t xml:space="preserve"> شود.</w:t>
      </w:r>
      <w:r w:rsidRPr="00ED612A">
        <w:rPr>
          <w:rFonts w:ascii="Times New Roman" w:eastAsia="Times New Roman" w:hAnsi="Times New Roman" w:cs="B Nazanin" w:hint="cs"/>
          <w:noProof/>
          <w:sz w:val="28"/>
          <w:szCs w:val="28"/>
          <w:rtl/>
        </w:rPr>
        <w:t xml:space="preserve"> </w:t>
      </w:r>
      <w:r w:rsidRPr="00ED612A">
        <w:rPr>
          <w:rFonts w:ascii="Times New Roman" w:eastAsia="Times New Roman" w:hAnsi="Times New Roman" w:cs="B Nazanin"/>
          <w:noProof/>
          <w:sz w:val="28"/>
          <w:szCs w:val="28"/>
          <w:rtl/>
        </w:rPr>
        <w:t>ک</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ف</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ت</w:t>
      </w:r>
      <w:r w:rsidRPr="00ED612A">
        <w:rPr>
          <w:rFonts w:ascii="Times New Roman" w:eastAsia="Times New Roman" w:hAnsi="Times New Roman" w:cs="B Nazanin"/>
          <w:noProof/>
          <w:sz w:val="28"/>
          <w:szCs w:val="28"/>
          <w:rtl/>
        </w:rPr>
        <w:t xml:space="preserve"> خدمات</w:t>
      </w:r>
      <w:r w:rsidRPr="00ED612A">
        <w:rPr>
          <w:rFonts w:ascii="Times New Roman" w:eastAsia="Times New Roman" w:hAnsi="Times New Roman" w:cs="B Nazanin" w:hint="cs"/>
          <w:noProof/>
          <w:sz w:val="28"/>
          <w:szCs w:val="28"/>
          <w:rtl/>
        </w:rPr>
        <w:t xml:space="preserve"> ،</w:t>
      </w:r>
      <w:r w:rsidRPr="00ED612A">
        <w:rPr>
          <w:rFonts w:ascii="Times New Roman" w:eastAsia="Times New Roman" w:hAnsi="Times New Roman" w:cs="B Nazanin"/>
          <w:noProof/>
          <w:sz w:val="28"/>
          <w:szCs w:val="28"/>
          <w:rtl/>
        </w:rPr>
        <w:t xml:space="preserve"> ارز</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اب</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noProof/>
          <w:sz w:val="28"/>
          <w:szCs w:val="28"/>
          <w:rtl/>
        </w:rPr>
        <w:t xml:space="preserve"> متمرکز</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noProof/>
          <w:sz w:val="28"/>
          <w:szCs w:val="28"/>
          <w:rtl/>
        </w:rPr>
        <w:t xml:space="preserve"> که نشان دهنده ادراک مشتر</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noProof/>
          <w:sz w:val="28"/>
          <w:szCs w:val="28"/>
          <w:rtl/>
        </w:rPr>
        <w:t xml:space="preserve"> از عناصر از خدمات مانند ک</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ف</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ت</w:t>
      </w:r>
      <w:r w:rsidRPr="00ED612A">
        <w:rPr>
          <w:rFonts w:ascii="Times New Roman" w:eastAsia="Times New Roman" w:hAnsi="Times New Roman" w:cs="B Nazanin"/>
          <w:noProof/>
          <w:sz w:val="28"/>
          <w:szCs w:val="28"/>
          <w:rtl/>
        </w:rPr>
        <w:t xml:space="preserve"> تعامل، ک</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ف</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ت</w:t>
      </w:r>
      <w:r w:rsidRPr="00ED612A">
        <w:rPr>
          <w:rFonts w:ascii="Times New Roman" w:eastAsia="Times New Roman" w:hAnsi="Times New Roman" w:cs="B Nazanin"/>
          <w:noProof/>
          <w:sz w:val="28"/>
          <w:szCs w:val="28"/>
          <w:rtl/>
        </w:rPr>
        <w:t xml:space="preserve"> مح</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ط</w:t>
      </w:r>
      <w:r w:rsidRPr="00ED612A">
        <w:rPr>
          <w:rFonts w:ascii="Times New Roman" w:eastAsia="Times New Roman" w:hAnsi="Times New Roman" w:cs="B Nazanin"/>
          <w:noProof/>
          <w:sz w:val="28"/>
          <w:szCs w:val="28"/>
          <w:rtl/>
        </w:rPr>
        <w:t xml:space="preserve"> ف</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ز</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ک</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w:t>
      </w:r>
      <w:r w:rsidRPr="00ED612A">
        <w:rPr>
          <w:rFonts w:ascii="Times New Roman" w:eastAsia="Times New Roman" w:hAnsi="Times New Roman" w:cs="B Nazanin"/>
          <w:noProof/>
          <w:sz w:val="28"/>
          <w:szCs w:val="28"/>
          <w:rtl/>
        </w:rPr>
        <w:t xml:space="preserve"> و ک</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ف</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ت</w:t>
      </w:r>
      <w:r w:rsidRPr="00ED612A">
        <w:rPr>
          <w:rFonts w:ascii="Times New Roman" w:eastAsia="Times New Roman" w:hAnsi="Times New Roman" w:cs="B Nazanin"/>
          <w:noProof/>
          <w:sz w:val="28"/>
          <w:szCs w:val="28"/>
          <w:rtl/>
        </w:rPr>
        <w:t xml:space="preserve"> نت</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جه</w:t>
      </w:r>
      <w:r w:rsidRPr="00ED612A">
        <w:rPr>
          <w:rFonts w:ascii="Times New Roman" w:eastAsia="Times New Roman" w:hAnsi="Times New Roman" w:cs="B Nazanin"/>
          <w:noProof/>
          <w:sz w:val="28"/>
          <w:szCs w:val="28"/>
          <w:rtl/>
        </w:rPr>
        <w:t xml:space="preserve"> است.ا</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ن</w:t>
      </w:r>
      <w:r w:rsidRPr="00ED612A">
        <w:rPr>
          <w:rFonts w:ascii="Times New Roman" w:eastAsia="Times New Roman" w:hAnsi="Times New Roman" w:cs="B Nazanin"/>
          <w:noProof/>
          <w:sz w:val="28"/>
          <w:szCs w:val="28"/>
          <w:rtl/>
        </w:rPr>
        <w:t xml:space="preserve"> عناصر به نوبه خود بر اساس ابعاد ک</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ف</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ت</w:t>
      </w:r>
      <w:r w:rsidRPr="00ED612A">
        <w:rPr>
          <w:rFonts w:ascii="Times New Roman" w:eastAsia="Times New Roman" w:hAnsi="Times New Roman" w:cs="B Nazanin"/>
          <w:noProof/>
          <w:sz w:val="28"/>
          <w:szCs w:val="28"/>
          <w:rtl/>
        </w:rPr>
        <w:t xml:space="preserve"> خدمات خاص </w:t>
      </w:r>
      <w:r w:rsidRPr="00ED612A">
        <w:rPr>
          <w:rFonts w:ascii="Times New Roman" w:eastAsia="Times New Roman" w:hAnsi="Times New Roman" w:cs="B Nazanin" w:hint="eastAsia"/>
          <w:noProof/>
          <w:sz w:val="28"/>
          <w:szCs w:val="28"/>
          <w:rtl/>
        </w:rPr>
        <w:t>،</w:t>
      </w:r>
      <w:r w:rsidRPr="00ED612A">
        <w:rPr>
          <w:rFonts w:ascii="Times New Roman" w:eastAsia="Times New Roman" w:hAnsi="Times New Roman" w:cs="B Nazanin"/>
          <w:noProof/>
          <w:sz w:val="28"/>
          <w:szCs w:val="28"/>
          <w:rtl/>
        </w:rPr>
        <w:t xml:space="preserve"> قابل</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ت</w:t>
      </w:r>
      <w:r w:rsidRPr="00ED612A">
        <w:rPr>
          <w:rFonts w:ascii="Times New Roman" w:eastAsia="Times New Roman" w:hAnsi="Times New Roman" w:cs="B Nazanin"/>
          <w:noProof/>
          <w:sz w:val="28"/>
          <w:szCs w:val="28"/>
          <w:rtl/>
        </w:rPr>
        <w:t xml:space="preserve"> اطم</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نان،</w:t>
      </w:r>
      <w:r w:rsidRPr="00ED612A">
        <w:rPr>
          <w:rFonts w:ascii="Times New Roman" w:eastAsia="Times New Roman" w:hAnsi="Times New Roman" w:cs="B Nazanin"/>
          <w:noProof/>
          <w:sz w:val="28"/>
          <w:szCs w:val="28"/>
          <w:rtl/>
        </w:rPr>
        <w:t xml:space="preserve"> اطم</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نان،</w:t>
      </w:r>
      <w:r w:rsidRPr="00ED612A">
        <w:rPr>
          <w:rFonts w:ascii="Times New Roman" w:eastAsia="Times New Roman" w:hAnsi="Times New Roman" w:cs="B Nazanin"/>
          <w:noProof/>
          <w:sz w:val="28"/>
          <w:szCs w:val="28"/>
          <w:rtl/>
        </w:rPr>
        <w:t xml:space="preserve"> پاسخگو</w:t>
      </w:r>
      <w:r w:rsidRPr="00ED612A">
        <w:rPr>
          <w:rFonts w:ascii="Times New Roman" w:eastAsia="Times New Roman" w:hAnsi="Times New Roman" w:cs="B Nazanin" w:hint="cs"/>
          <w:noProof/>
          <w:sz w:val="28"/>
          <w:szCs w:val="28"/>
          <w:rtl/>
        </w:rPr>
        <w:t>یی</w:t>
      </w:r>
      <w:r w:rsidRPr="00ED612A">
        <w:rPr>
          <w:rFonts w:ascii="Times New Roman" w:eastAsia="Times New Roman" w:hAnsi="Times New Roman" w:cs="B Nazanin" w:hint="eastAsia"/>
          <w:noProof/>
          <w:sz w:val="28"/>
          <w:szCs w:val="28"/>
          <w:rtl/>
        </w:rPr>
        <w:t>،</w:t>
      </w:r>
      <w:r w:rsidRPr="00ED612A">
        <w:rPr>
          <w:rFonts w:ascii="Times New Roman" w:eastAsia="Times New Roman" w:hAnsi="Times New Roman" w:cs="B Nazanin"/>
          <w:noProof/>
          <w:sz w:val="28"/>
          <w:szCs w:val="28"/>
          <w:rtl/>
        </w:rPr>
        <w:t xml:space="preserve"> همدل</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noProof/>
          <w:sz w:val="28"/>
          <w:szCs w:val="28"/>
          <w:rtl/>
        </w:rPr>
        <w:t xml:space="preserve"> و ملموس ارز</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اب</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noProof/>
          <w:sz w:val="28"/>
          <w:szCs w:val="28"/>
          <w:rtl/>
        </w:rPr>
        <w:t xml:space="preserve"> </w:t>
      </w:r>
      <w:r w:rsidRPr="00ED612A">
        <w:rPr>
          <w:rFonts w:ascii="Times New Roman" w:eastAsia="Times New Roman" w:hAnsi="Times New Roman" w:cs="B Nazanin" w:hint="cs"/>
          <w:noProof/>
          <w:sz w:val="28"/>
          <w:szCs w:val="28"/>
          <w:rtl/>
        </w:rPr>
        <w:t>می شود</w:t>
      </w:r>
      <w:r w:rsidRPr="00ED612A">
        <w:rPr>
          <w:rFonts w:ascii="Times New Roman" w:eastAsia="Times New Roman" w:hAnsi="Times New Roman" w:cs="B Nazanin"/>
          <w:noProof/>
          <w:sz w:val="28"/>
          <w:szCs w:val="28"/>
          <w:rtl/>
        </w:rPr>
        <w:t>.ک</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ف</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ت</w:t>
      </w:r>
      <w:r w:rsidRPr="00ED612A">
        <w:rPr>
          <w:rFonts w:ascii="Times New Roman" w:eastAsia="Times New Roman" w:hAnsi="Times New Roman" w:cs="B Nazanin"/>
          <w:noProof/>
          <w:sz w:val="28"/>
          <w:szCs w:val="28"/>
          <w:rtl/>
        </w:rPr>
        <w:t xml:space="preserve"> خدمات به </w:t>
      </w:r>
      <w:r w:rsidRPr="00ED612A">
        <w:rPr>
          <w:rFonts w:ascii="Times New Roman" w:eastAsia="Times New Roman" w:hAnsi="Times New Roman" w:cs="B Nazanin" w:hint="eastAsia"/>
          <w:noProof/>
          <w:sz w:val="28"/>
          <w:szCs w:val="28"/>
          <w:rtl/>
        </w:rPr>
        <w:t>عنوان</w:t>
      </w:r>
      <w:r w:rsidRPr="00ED612A">
        <w:rPr>
          <w:rFonts w:ascii="Times New Roman" w:eastAsia="Times New Roman" w:hAnsi="Times New Roman" w:cs="B Nazanin"/>
          <w:noProof/>
          <w:sz w:val="28"/>
          <w:szCs w:val="28"/>
          <w:rtl/>
        </w:rPr>
        <w:t xml:space="preserve"> قضاوت جهان</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noProof/>
          <w:sz w:val="28"/>
          <w:szCs w:val="28"/>
          <w:rtl/>
        </w:rPr>
        <w:t xml:space="preserve"> و </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ا</w:t>
      </w:r>
      <w:r w:rsidRPr="00ED612A">
        <w:rPr>
          <w:rFonts w:ascii="Times New Roman" w:eastAsia="Times New Roman" w:hAnsi="Times New Roman" w:cs="B Nazanin"/>
          <w:noProof/>
          <w:sz w:val="28"/>
          <w:szCs w:val="28"/>
          <w:rtl/>
        </w:rPr>
        <w:t xml:space="preserve"> ارتباط نگرش به برتر</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noProof/>
          <w:sz w:val="28"/>
          <w:szCs w:val="28"/>
          <w:rtl/>
        </w:rPr>
        <w:t xml:space="preserve"> کل</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noProof/>
          <w:sz w:val="28"/>
          <w:szCs w:val="28"/>
          <w:rtl/>
        </w:rPr>
        <w:t xml:space="preserve"> </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ا</w:t>
      </w:r>
      <w:r w:rsidRPr="00ED612A">
        <w:rPr>
          <w:rFonts w:ascii="Times New Roman" w:eastAsia="Times New Roman" w:hAnsi="Times New Roman" w:cs="B Nazanin"/>
          <w:noProof/>
          <w:sz w:val="28"/>
          <w:szCs w:val="28"/>
          <w:rtl/>
        </w:rPr>
        <w:t xml:space="preserve"> برتر</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noProof/>
          <w:sz w:val="28"/>
          <w:szCs w:val="28"/>
          <w:rtl/>
        </w:rPr>
        <w:t xml:space="preserve"> از خدمات تعر</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ف</w:t>
      </w:r>
      <w:r w:rsidRPr="00ED612A">
        <w:rPr>
          <w:rFonts w:ascii="Times New Roman" w:eastAsia="Times New Roman" w:hAnsi="Times New Roman" w:cs="B Nazanin"/>
          <w:noProof/>
          <w:sz w:val="28"/>
          <w:szCs w:val="28"/>
          <w:rtl/>
        </w:rPr>
        <w:t xml:space="preserve"> م</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noProof/>
          <w:sz w:val="28"/>
          <w:szCs w:val="28"/>
          <w:rtl/>
        </w:rPr>
        <w:t xml:space="preserve"> شود </w:t>
      </w:r>
      <w:r w:rsidRPr="00ED612A">
        <w:rPr>
          <w:rFonts w:ascii="Times New Roman" w:eastAsia="Times New Roman" w:hAnsi="Times New Roman" w:cs="B Nazanin" w:hint="cs"/>
          <w:noProof/>
          <w:sz w:val="28"/>
          <w:szCs w:val="28"/>
          <w:rtl/>
        </w:rPr>
        <w:t xml:space="preserve">و </w:t>
      </w:r>
      <w:r w:rsidRPr="00ED612A">
        <w:rPr>
          <w:rFonts w:ascii="Times New Roman" w:eastAsia="Times New Roman" w:hAnsi="Times New Roman" w:cs="B Nazanin"/>
          <w:noProof/>
          <w:sz w:val="28"/>
          <w:szCs w:val="28"/>
          <w:rtl/>
        </w:rPr>
        <w:t>ن</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ز</w:t>
      </w:r>
      <w:r w:rsidRPr="00ED612A">
        <w:rPr>
          <w:rFonts w:ascii="Times New Roman" w:eastAsia="Times New Roman" w:hAnsi="Times New Roman" w:cs="B Nazanin"/>
          <w:noProof/>
          <w:sz w:val="28"/>
          <w:szCs w:val="28"/>
          <w:rtl/>
        </w:rPr>
        <w:t xml:space="preserve"> آن را به عنوان "درجه اختلاف ب</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ن</w:t>
      </w:r>
      <w:r w:rsidRPr="00ED612A">
        <w:rPr>
          <w:rFonts w:ascii="Times New Roman" w:eastAsia="Times New Roman" w:hAnsi="Times New Roman" w:cs="B Nazanin"/>
          <w:noProof/>
          <w:sz w:val="28"/>
          <w:szCs w:val="28"/>
          <w:rtl/>
        </w:rPr>
        <w:t xml:space="preserve"> انتظارات هنجار</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noProof/>
          <w:sz w:val="28"/>
          <w:szCs w:val="28"/>
          <w:rtl/>
        </w:rPr>
        <w:t xml:space="preserve"> مشتر</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ان</w:t>
      </w:r>
      <w:r w:rsidRPr="00ED612A">
        <w:rPr>
          <w:rFonts w:ascii="Times New Roman" w:eastAsia="Times New Roman" w:hAnsi="Times New Roman" w:cs="B Nazanin"/>
          <w:noProof/>
          <w:sz w:val="28"/>
          <w:szCs w:val="28"/>
          <w:rtl/>
        </w:rPr>
        <w:t xml:space="preserve"> برا</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noProof/>
          <w:sz w:val="28"/>
          <w:szCs w:val="28"/>
          <w:rtl/>
        </w:rPr>
        <w:t xml:space="preserve"> خدمات و درک خود را از عملکرد خدمات تعر</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ف</w:t>
      </w:r>
      <w:r w:rsidRPr="00ED612A">
        <w:rPr>
          <w:rFonts w:ascii="Times New Roman" w:eastAsia="Times New Roman" w:hAnsi="Times New Roman" w:cs="B Nazanin" w:hint="cs"/>
          <w:noProof/>
          <w:sz w:val="28"/>
          <w:szCs w:val="28"/>
          <w:rtl/>
        </w:rPr>
        <w:t xml:space="preserve"> می کنند. واژه </w:t>
      </w:r>
      <w:r w:rsidRPr="00ED612A">
        <w:rPr>
          <w:rFonts w:ascii="Times New Roman" w:eastAsia="Times New Roman" w:hAnsi="Times New Roman" w:cs="B Nazanin"/>
          <w:noProof/>
          <w:sz w:val="28"/>
          <w:szCs w:val="28"/>
          <w:rtl/>
        </w:rPr>
        <w:t>محصول هنوز هم می تواند به عنوان اصطلاح فراگیر برای ارائه یک برند</w:t>
      </w:r>
      <w:r w:rsidRPr="00ED612A">
        <w:rPr>
          <w:rFonts w:ascii="Times New Roman" w:eastAsia="Times New Roman" w:hAnsi="Times New Roman" w:cs="B Nazanin" w:hint="cs"/>
          <w:noProof/>
          <w:sz w:val="28"/>
          <w:szCs w:val="28"/>
          <w:rtl/>
        </w:rPr>
        <w:t xml:space="preserve"> </w:t>
      </w:r>
      <w:r w:rsidRPr="00ED612A">
        <w:rPr>
          <w:rFonts w:ascii="Times New Roman" w:eastAsia="Times New Roman" w:hAnsi="Times New Roman" w:cs="B Nazanin"/>
          <w:noProof/>
          <w:sz w:val="28"/>
          <w:szCs w:val="28"/>
          <w:rtl/>
        </w:rPr>
        <w:t>استفاده می شود، که آیا آنها محصولات یا خدمات</w:t>
      </w:r>
      <w:r w:rsidRPr="00ED612A">
        <w:rPr>
          <w:rFonts w:ascii="Times New Roman" w:eastAsia="Times New Roman" w:hAnsi="Times New Roman" w:cs="B Nazanin" w:hint="cs"/>
          <w:noProof/>
          <w:sz w:val="28"/>
          <w:szCs w:val="28"/>
          <w:rtl/>
        </w:rPr>
        <w:t xml:space="preserve"> هستند. </w:t>
      </w:r>
      <w:r w:rsidRPr="00ED612A">
        <w:rPr>
          <w:rFonts w:ascii="Times New Roman" w:eastAsia="Times New Roman" w:hAnsi="Times New Roman" w:cs="B Nazanin"/>
          <w:noProof/>
          <w:sz w:val="28"/>
          <w:szCs w:val="28"/>
          <w:rtl/>
        </w:rPr>
        <w:t>محصولات و خدمات شامل مهم تر</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ن</w:t>
      </w:r>
      <w:r w:rsidRPr="00ED612A">
        <w:rPr>
          <w:rFonts w:ascii="Times New Roman" w:eastAsia="Times New Roman" w:hAnsi="Times New Roman" w:cs="B Nazanin" w:hint="cs"/>
          <w:noProof/>
          <w:sz w:val="28"/>
          <w:szCs w:val="28"/>
          <w:rtl/>
        </w:rPr>
        <w:t xml:space="preserve"> </w:t>
      </w:r>
      <w:r w:rsidRPr="00ED612A">
        <w:rPr>
          <w:rFonts w:ascii="Times New Roman" w:eastAsia="Times New Roman" w:hAnsi="Times New Roman" w:cs="B Nazanin" w:hint="eastAsia"/>
          <w:noProof/>
          <w:sz w:val="28"/>
          <w:szCs w:val="28"/>
          <w:rtl/>
        </w:rPr>
        <w:t>متغ</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رها</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noProof/>
          <w:sz w:val="28"/>
          <w:szCs w:val="28"/>
          <w:rtl/>
        </w:rPr>
        <w:t xml:space="preserve"> مورد استفاده توسط محققان در تلاش برا</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noProof/>
          <w:sz w:val="28"/>
          <w:szCs w:val="28"/>
          <w:rtl/>
        </w:rPr>
        <w:t xml:space="preserve"> پ</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ش</w:t>
      </w:r>
      <w:r w:rsidRPr="00ED612A">
        <w:rPr>
          <w:rFonts w:ascii="Times New Roman" w:eastAsia="Times New Roman" w:hAnsi="Times New Roman" w:cs="B Nazanin"/>
          <w:noProof/>
          <w:sz w:val="28"/>
          <w:szCs w:val="28"/>
          <w:rtl/>
        </w:rPr>
        <w:t xml:space="preserve"> ب</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ن</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noProof/>
          <w:sz w:val="28"/>
          <w:szCs w:val="28"/>
          <w:rtl/>
        </w:rPr>
        <w:t xml:space="preserve"> تقاضا</w:t>
      </w:r>
      <w:r w:rsidRPr="00ED612A">
        <w:rPr>
          <w:rFonts w:ascii="Times New Roman" w:eastAsia="Times New Roman" w:hAnsi="Times New Roman" w:cs="B Nazanin" w:hint="cs"/>
          <w:noProof/>
          <w:sz w:val="28"/>
          <w:szCs w:val="28"/>
          <w:rtl/>
        </w:rPr>
        <w:t xml:space="preserve"> مورد استفاده قرار میگیرند(کریمی، 1392). کیفیت محصول نیز عبارت است از  </w:t>
      </w:r>
      <w:r w:rsidRPr="00ED612A">
        <w:rPr>
          <w:rFonts w:ascii="Times New Roman" w:eastAsia="Times New Roman" w:hAnsi="Times New Roman" w:cs="B Nazanin"/>
          <w:noProof/>
          <w:sz w:val="28"/>
          <w:szCs w:val="28"/>
          <w:rtl/>
        </w:rPr>
        <w:t>تمامی ویژگی های یک محصول که در توانایی آن برای برآورده نمودن نیازهای تصریح شده یا تلویحی موثر است</w:t>
      </w:r>
      <w:r w:rsidRPr="00ED612A">
        <w:rPr>
          <w:rFonts w:ascii="Times New Roman" w:eastAsia="Times New Roman" w:hAnsi="Times New Roman" w:cs="B Nazanin" w:hint="cs"/>
          <w:noProof/>
          <w:sz w:val="28"/>
          <w:szCs w:val="28"/>
          <w:rtl/>
        </w:rPr>
        <w:t>.</w:t>
      </w:r>
      <w:r w:rsidRPr="00ED612A">
        <w:rPr>
          <w:rFonts w:ascii="Tahoma" w:hAnsi="Tahoma" w:cs="B Nazanin" w:hint="cs"/>
          <w:color w:val="333333"/>
          <w:sz w:val="28"/>
          <w:szCs w:val="28"/>
          <w:shd w:val="clear" w:color="auto" w:fill="FFFFFF"/>
          <w:rtl/>
        </w:rPr>
        <w:t xml:space="preserve"> </w:t>
      </w:r>
      <w:r w:rsidRPr="00ED612A">
        <w:rPr>
          <w:rFonts w:ascii="Times New Roman" w:eastAsia="Times New Roman" w:hAnsi="Times New Roman" w:cs="B Nazanin" w:hint="cs"/>
          <w:noProof/>
          <w:sz w:val="28"/>
          <w:szCs w:val="28"/>
          <w:rtl/>
        </w:rPr>
        <w:t xml:space="preserve">تصویر آنها ساختار مستقلی از </w:t>
      </w:r>
      <w:r w:rsidRPr="00ED612A">
        <w:rPr>
          <w:rFonts w:ascii="Times New Roman" w:eastAsia="Times New Roman" w:hAnsi="Times New Roman" w:cs="B Nazanin"/>
          <w:noProof/>
          <w:sz w:val="28"/>
          <w:szCs w:val="28"/>
          <w:rtl/>
        </w:rPr>
        <w:t>ادراک مصرف کننده از تصو</w:t>
      </w:r>
      <w:r w:rsidRPr="00ED612A">
        <w:rPr>
          <w:rFonts w:ascii="Times New Roman" w:eastAsia="Times New Roman" w:hAnsi="Times New Roman" w:cs="B Nazanin" w:hint="cs"/>
          <w:noProof/>
          <w:sz w:val="28"/>
          <w:szCs w:val="28"/>
          <w:rtl/>
        </w:rPr>
        <w:t>ی</w:t>
      </w:r>
      <w:r w:rsidRPr="00ED612A">
        <w:rPr>
          <w:rFonts w:ascii="Times New Roman" w:eastAsia="Times New Roman" w:hAnsi="Times New Roman" w:cs="B Nazanin" w:hint="eastAsia"/>
          <w:noProof/>
          <w:sz w:val="28"/>
          <w:szCs w:val="28"/>
          <w:rtl/>
        </w:rPr>
        <w:t>ر</w:t>
      </w:r>
      <w:r w:rsidRPr="00ED612A">
        <w:rPr>
          <w:rFonts w:ascii="Times New Roman" w:eastAsia="Times New Roman" w:hAnsi="Times New Roman" w:cs="B Nazanin"/>
          <w:noProof/>
          <w:sz w:val="28"/>
          <w:szCs w:val="28"/>
          <w:rtl/>
        </w:rPr>
        <w:t xml:space="preserve"> برند مربوط به </w:t>
      </w:r>
      <w:r w:rsidRPr="00ED612A">
        <w:rPr>
          <w:rFonts w:ascii="Times New Roman" w:eastAsia="Times New Roman" w:hAnsi="Times New Roman" w:cs="B Nazanin" w:hint="cs"/>
          <w:noProof/>
          <w:sz w:val="28"/>
          <w:szCs w:val="28"/>
          <w:rtl/>
        </w:rPr>
        <w:t xml:space="preserve">کیفیت خدمات وکیفیت محصول آنست </w:t>
      </w:r>
      <w:r w:rsidRPr="00ED612A">
        <w:rPr>
          <w:rFonts w:eastAsia="Times New Roman" w:cs="B Nazanin" w:hint="cs"/>
          <w:noProof/>
          <w:sz w:val="28"/>
          <w:szCs w:val="28"/>
          <w:rtl/>
        </w:rPr>
        <w:t xml:space="preserve">(ریچ 2002).           </w:t>
      </w:r>
      <w:r w:rsidRPr="00ED612A">
        <w:rPr>
          <w:rFonts w:ascii="Times New Roman" w:eastAsia="Times New Roman" w:hAnsi="Times New Roman" w:cs="B Nazanin" w:hint="cs"/>
          <w:noProof/>
          <w:sz w:val="28"/>
          <w:szCs w:val="28"/>
          <w:rtl/>
        </w:rPr>
        <w:t xml:space="preserve">     </w:t>
      </w:r>
    </w:p>
    <w:p w14:paraId="177008A8" w14:textId="77777777" w:rsidR="007B2986" w:rsidRPr="007B2986" w:rsidRDefault="007B2986" w:rsidP="007B2986">
      <w:pPr>
        <w:pStyle w:val="ListParagraph"/>
        <w:spacing w:after="200" w:line="360" w:lineRule="auto"/>
        <w:ind w:left="-46"/>
        <w:jc w:val="both"/>
        <w:rPr>
          <w:rFonts w:cs="B Nazanin"/>
          <w:b/>
          <w:bCs/>
          <w:sz w:val="16"/>
          <w:szCs w:val="16"/>
          <w:rtl/>
        </w:rPr>
      </w:pPr>
    </w:p>
    <w:p w14:paraId="19AA722D" w14:textId="77777777" w:rsidR="00ED612A" w:rsidRPr="00ED612A" w:rsidRDefault="00ED612A" w:rsidP="00ED612A">
      <w:pPr>
        <w:tabs>
          <w:tab w:val="left" w:pos="3855"/>
        </w:tabs>
        <w:spacing w:line="360" w:lineRule="auto"/>
        <w:rPr>
          <w:rFonts w:cs="B Nazanin"/>
          <w:b/>
          <w:bCs/>
          <w:sz w:val="28"/>
          <w:szCs w:val="28"/>
        </w:rPr>
      </w:pPr>
      <w:r w:rsidRPr="00ED612A">
        <w:rPr>
          <w:rFonts w:cs="B Nazanin" w:hint="cs"/>
          <w:b/>
          <w:bCs/>
          <w:sz w:val="28"/>
          <w:szCs w:val="28"/>
          <w:rtl/>
        </w:rPr>
        <w:t>تعاریف عملیاتی</w:t>
      </w:r>
    </w:p>
    <w:p w14:paraId="3AEAEA96" w14:textId="77777777" w:rsidR="00ED612A" w:rsidRPr="00ED612A" w:rsidRDefault="00ED612A" w:rsidP="00ED612A">
      <w:pPr>
        <w:tabs>
          <w:tab w:val="left" w:pos="3855"/>
        </w:tabs>
        <w:spacing w:line="360" w:lineRule="auto"/>
        <w:rPr>
          <w:rFonts w:cs="B Nazanin"/>
          <w:b/>
          <w:bCs/>
          <w:sz w:val="28"/>
          <w:szCs w:val="28"/>
        </w:rPr>
      </w:pPr>
      <w:r w:rsidRPr="00ED612A">
        <w:rPr>
          <w:rFonts w:ascii="Times New Roman" w:eastAsia="Times New Roman" w:hAnsi="Times New Roman" w:cs="B Nazanin" w:hint="cs"/>
          <w:b/>
          <w:bCs/>
          <w:noProof/>
          <w:sz w:val="28"/>
          <w:szCs w:val="28"/>
          <w:rtl/>
        </w:rPr>
        <w:t xml:space="preserve">کیفیت غذا </w:t>
      </w:r>
      <w:r w:rsidRPr="00ED612A">
        <w:rPr>
          <w:rFonts w:cs="B Nazanin" w:hint="cs"/>
          <w:b/>
          <w:bCs/>
          <w:sz w:val="28"/>
          <w:szCs w:val="28"/>
          <w:rtl/>
        </w:rPr>
        <w:t xml:space="preserve">: </w:t>
      </w:r>
      <w:r w:rsidRPr="00ED612A">
        <w:rPr>
          <w:rFonts w:cs="B Nazanin" w:hint="cs"/>
          <w:sz w:val="28"/>
          <w:szCs w:val="28"/>
          <w:rtl/>
        </w:rPr>
        <w:t>بر اساس پرسشنامه استاندارد ریچ(2002) که مبتنی بر 6 سوال بسته پاسخ می باشد سنجیده می شود.</w:t>
      </w:r>
    </w:p>
    <w:p w14:paraId="613645D8" w14:textId="77777777" w:rsidR="00ED612A" w:rsidRPr="007B2986" w:rsidRDefault="00ED612A" w:rsidP="00ED612A">
      <w:pPr>
        <w:tabs>
          <w:tab w:val="left" w:pos="3855"/>
        </w:tabs>
        <w:bidi w:val="0"/>
        <w:spacing w:line="360" w:lineRule="auto"/>
        <w:rPr>
          <w:rFonts w:cs="B Nazanin"/>
          <w:sz w:val="14"/>
          <w:szCs w:val="14"/>
          <w:rtl/>
        </w:rPr>
      </w:pPr>
    </w:p>
    <w:p w14:paraId="7BC4FFD5" w14:textId="4F86C6F9" w:rsidR="00ED612A" w:rsidRPr="00ED612A" w:rsidRDefault="00ED612A" w:rsidP="00ED612A">
      <w:pPr>
        <w:tabs>
          <w:tab w:val="left" w:pos="3855"/>
        </w:tabs>
        <w:spacing w:line="360" w:lineRule="auto"/>
        <w:rPr>
          <w:rFonts w:cs="B Nazanin"/>
          <w:b/>
          <w:bCs/>
          <w:sz w:val="28"/>
          <w:szCs w:val="28"/>
          <w:rtl/>
        </w:rPr>
      </w:pPr>
      <w:r w:rsidRPr="00ED612A">
        <w:rPr>
          <w:rFonts w:cs="B Nazanin" w:hint="cs"/>
          <w:b/>
          <w:bCs/>
          <w:sz w:val="28"/>
          <w:szCs w:val="28"/>
          <w:rtl/>
        </w:rPr>
        <w:lastRenderedPageBreak/>
        <w:t>منابع</w:t>
      </w:r>
      <w:r>
        <w:rPr>
          <w:rFonts w:cs="B Nazanin" w:hint="cs"/>
          <w:b/>
          <w:bCs/>
          <w:sz w:val="28"/>
          <w:szCs w:val="28"/>
          <w:rtl/>
        </w:rPr>
        <w:t>:</w:t>
      </w:r>
    </w:p>
    <w:p w14:paraId="4F978A9C" w14:textId="38CFBE2C" w:rsidR="00ED612A" w:rsidRPr="00ED612A" w:rsidRDefault="00ED612A" w:rsidP="00ED612A">
      <w:pPr>
        <w:spacing w:after="200" w:line="360" w:lineRule="auto"/>
        <w:jc w:val="both"/>
        <w:rPr>
          <w:rFonts w:cs="B Nazanin"/>
          <w:sz w:val="28"/>
          <w:szCs w:val="28"/>
        </w:rPr>
      </w:pPr>
      <w:r w:rsidRPr="00ED612A">
        <w:rPr>
          <w:rFonts w:cs="B Nazanin" w:hint="cs"/>
          <w:sz w:val="28"/>
          <w:szCs w:val="28"/>
          <w:rtl/>
        </w:rPr>
        <w:t xml:space="preserve">سرمد، زهره،  بازرگان، عباس و حجازي، الهه (1387) </w:t>
      </w:r>
      <w:r w:rsidRPr="00ED612A">
        <w:rPr>
          <w:rFonts w:cs="B Nazanin" w:hint="cs"/>
          <w:b/>
          <w:bCs/>
          <w:sz w:val="28"/>
          <w:szCs w:val="28"/>
          <w:rtl/>
        </w:rPr>
        <w:t>روش‌هاي تحقيق در علوم رفتاري.</w:t>
      </w:r>
    </w:p>
    <w:p w14:paraId="03AD62CF" w14:textId="77777777" w:rsidR="00ED612A" w:rsidRPr="00ED612A" w:rsidRDefault="00ED612A" w:rsidP="00ED612A">
      <w:pPr>
        <w:spacing w:after="200" w:line="360" w:lineRule="auto"/>
        <w:jc w:val="both"/>
        <w:rPr>
          <w:rFonts w:cs="B Nazanin"/>
          <w:sz w:val="28"/>
          <w:szCs w:val="28"/>
        </w:rPr>
      </w:pPr>
      <w:r w:rsidRPr="00ED612A">
        <w:rPr>
          <w:rFonts w:cs="B Nazanin" w:hint="cs"/>
          <w:sz w:val="28"/>
          <w:szCs w:val="28"/>
          <w:rtl/>
        </w:rPr>
        <w:t xml:space="preserve">کریمی، محمد(1392)، </w:t>
      </w:r>
      <w:r w:rsidRPr="00ED612A">
        <w:rPr>
          <w:rFonts w:cs="B Nazanin" w:hint="cs"/>
          <w:b/>
          <w:bCs/>
          <w:sz w:val="28"/>
          <w:szCs w:val="28"/>
          <w:rtl/>
        </w:rPr>
        <w:t>توسعه مدل وفاداری برند با تبیین نقش شخصیت برند و مسئولیت اجتماعی برند ( مطالعه موردی: رستوران</w:t>
      </w:r>
      <w:r w:rsidRPr="00ED612A">
        <w:rPr>
          <w:rFonts w:cs="B Nazanin" w:hint="cs"/>
          <w:b/>
          <w:bCs/>
          <w:sz w:val="28"/>
          <w:szCs w:val="28"/>
          <w:rtl/>
        </w:rPr>
        <w:softHyphen/>
        <w:t>های پدیده شاندیز تهران)،</w:t>
      </w:r>
      <w:r w:rsidRPr="00ED612A">
        <w:rPr>
          <w:rFonts w:cs="B Nazanin" w:hint="cs"/>
          <w:sz w:val="28"/>
          <w:szCs w:val="28"/>
          <w:rtl/>
        </w:rPr>
        <w:t xml:space="preserve"> پایان نامه کارشناسی ارشد مدیریت بازرگانی، دانشگاه تربیت مدرس .</w:t>
      </w:r>
    </w:p>
    <w:p w14:paraId="426263A1" w14:textId="335CF306" w:rsidR="00322CA9" w:rsidRPr="001D71EF" w:rsidRDefault="00ED612A" w:rsidP="001D71EF">
      <w:pPr>
        <w:autoSpaceDE w:val="0"/>
        <w:autoSpaceDN w:val="0"/>
        <w:bidi w:val="0"/>
        <w:adjustRightInd w:val="0"/>
        <w:spacing w:after="0" w:line="360" w:lineRule="auto"/>
        <w:jc w:val="lowKashida"/>
        <w:rPr>
          <w:rFonts w:ascii="Times New Roman" w:eastAsia="B Nazanin" w:hAnsi="Times New Roman" w:cs="B Nazanin"/>
          <w:sz w:val="28"/>
          <w:szCs w:val="28"/>
        </w:rPr>
      </w:pPr>
      <w:r w:rsidRPr="00ED612A">
        <w:rPr>
          <w:rFonts w:ascii="Times New Roman" w:hAnsi="Times New Roman" w:cs="B Nazanin"/>
          <w:sz w:val="28"/>
          <w:szCs w:val="28"/>
        </w:rPr>
        <w:t>Reich, A. Z. (2002) The Influence of Consumer and Brand Social Responsibility on</w:t>
      </w:r>
      <w:r w:rsidRPr="00ED612A">
        <w:rPr>
          <w:rFonts w:ascii="Times New Roman" w:hAnsi="Times New Roman" w:cs="B Nazanin"/>
          <w:sz w:val="28"/>
          <w:szCs w:val="28"/>
          <w:rtl/>
        </w:rPr>
        <w:t xml:space="preserve"> </w:t>
      </w:r>
      <w:r w:rsidRPr="00ED612A">
        <w:rPr>
          <w:rFonts w:ascii="Times New Roman" w:hAnsi="Times New Roman" w:cs="B Nazanin"/>
          <w:sz w:val="28"/>
          <w:szCs w:val="28"/>
        </w:rPr>
        <w:t>Brand Loyalty in Quick-Service Restaurants</w:t>
      </w:r>
      <w:r w:rsidRPr="00ED612A">
        <w:rPr>
          <w:rFonts w:ascii="Times New Roman" w:hAnsi="Times New Roman" w:cs="B Nazanin"/>
          <w:sz w:val="28"/>
          <w:szCs w:val="28"/>
          <w:rtl/>
        </w:rPr>
        <w:t xml:space="preserve"> </w:t>
      </w:r>
      <w:r w:rsidRPr="00ED612A">
        <w:rPr>
          <w:rFonts w:ascii="Times New Roman" w:hAnsi="Times New Roman" w:cs="B Nazanin"/>
          <w:sz w:val="28"/>
          <w:szCs w:val="28"/>
        </w:rPr>
        <w:t>Virginia</w:t>
      </w:r>
      <w:r w:rsidRPr="00ED612A">
        <w:rPr>
          <w:rFonts w:ascii="Times New Roman" w:hAnsi="Times New Roman" w:cs="B Nazanin"/>
          <w:sz w:val="28"/>
          <w:szCs w:val="28"/>
          <w:rtl/>
        </w:rPr>
        <w:t xml:space="preserve"> </w:t>
      </w:r>
      <w:r w:rsidRPr="00ED612A">
        <w:rPr>
          <w:rFonts w:ascii="Times New Roman" w:hAnsi="Times New Roman" w:cs="B Nazanin"/>
          <w:sz w:val="28"/>
          <w:szCs w:val="28"/>
        </w:rPr>
        <w:t>Polytechnic</w:t>
      </w:r>
      <w:r w:rsidRPr="00ED612A">
        <w:rPr>
          <w:rFonts w:ascii="Times New Roman" w:hAnsi="Times New Roman" w:cs="B Nazanin"/>
          <w:sz w:val="28"/>
          <w:szCs w:val="28"/>
          <w:rtl/>
        </w:rPr>
        <w:t xml:space="preserve"> </w:t>
      </w:r>
      <w:r w:rsidRPr="00ED612A">
        <w:rPr>
          <w:rFonts w:ascii="Times New Roman" w:hAnsi="Times New Roman" w:cs="B Nazanin"/>
          <w:sz w:val="28"/>
          <w:szCs w:val="28"/>
        </w:rPr>
        <w:t>Institute</w:t>
      </w:r>
      <w:r w:rsidRPr="00ED612A">
        <w:rPr>
          <w:rFonts w:ascii="Times New Roman" w:hAnsi="Times New Roman" w:cs="B Nazanin"/>
          <w:sz w:val="28"/>
          <w:szCs w:val="28"/>
          <w:rtl/>
        </w:rPr>
        <w:t xml:space="preserve"> </w:t>
      </w:r>
      <w:r w:rsidRPr="00ED612A">
        <w:rPr>
          <w:rFonts w:ascii="Times New Roman" w:hAnsi="Times New Roman" w:cs="B Nazanin"/>
          <w:sz w:val="28"/>
          <w:szCs w:val="28"/>
        </w:rPr>
        <w:t>and</w:t>
      </w:r>
      <w:r w:rsidRPr="00ED612A">
        <w:rPr>
          <w:rFonts w:ascii="Times New Roman" w:hAnsi="Times New Roman" w:cs="B Nazanin"/>
          <w:sz w:val="28"/>
          <w:szCs w:val="28"/>
          <w:rtl/>
        </w:rPr>
        <w:t xml:space="preserve"> </w:t>
      </w:r>
      <w:r w:rsidRPr="00ED612A">
        <w:rPr>
          <w:rFonts w:ascii="Times New Roman" w:hAnsi="Times New Roman" w:cs="B Nazanin"/>
          <w:sz w:val="28"/>
          <w:szCs w:val="28"/>
        </w:rPr>
        <w:t>State</w:t>
      </w:r>
      <w:r w:rsidRPr="00ED612A">
        <w:rPr>
          <w:rFonts w:ascii="Times New Roman" w:hAnsi="Times New Roman" w:cs="B Nazanin"/>
          <w:sz w:val="28"/>
          <w:szCs w:val="28"/>
          <w:rtl/>
        </w:rPr>
        <w:t xml:space="preserve"> </w:t>
      </w:r>
      <w:r w:rsidRPr="00ED612A">
        <w:rPr>
          <w:rFonts w:ascii="Times New Roman" w:hAnsi="Times New Roman" w:cs="B Nazanin"/>
          <w:sz w:val="28"/>
          <w:szCs w:val="28"/>
        </w:rPr>
        <w:t>University</w:t>
      </w:r>
      <w:r w:rsidRPr="00ED612A">
        <w:rPr>
          <w:rFonts w:ascii="Times New Roman" w:hAnsi="Times New Roman" w:cs="B Nazanin"/>
          <w:sz w:val="28"/>
          <w:szCs w:val="28"/>
          <w:rtl/>
        </w:rPr>
        <w:t xml:space="preserve"> </w:t>
      </w:r>
      <w:r w:rsidRPr="00ED612A">
        <w:rPr>
          <w:rFonts w:ascii="Times New Roman" w:hAnsi="Times New Roman" w:cs="B Nazanin"/>
          <w:sz w:val="28"/>
          <w:szCs w:val="28"/>
        </w:rPr>
        <w:t>Doctor</w:t>
      </w:r>
      <w:r w:rsidRPr="00ED612A">
        <w:rPr>
          <w:rFonts w:ascii="Times New Roman" w:hAnsi="Times New Roman" w:cs="B Nazanin"/>
          <w:sz w:val="28"/>
          <w:szCs w:val="28"/>
          <w:rtl/>
        </w:rPr>
        <w:t xml:space="preserve"> </w:t>
      </w:r>
      <w:r w:rsidRPr="00ED612A">
        <w:rPr>
          <w:rFonts w:ascii="Times New Roman" w:hAnsi="Times New Roman" w:cs="B Nazanin"/>
          <w:sz w:val="28"/>
          <w:szCs w:val="28"/>
        </w:rPr>
        <w:t>of Philosophy</w:t>
      </w:r>
      <w:r w:rsidRPr="00ED612A">
        <w:rPr>
          <w:rFonts w:ascii="Times New Roman" w:hAnsi="Times New Roman" w:cs="B Nazanin"/>
          <w:sz w:val="28"/>
          <w:szCs w:val="28"/>
          <w:rtl/>
        </w:rPr>
        <w:t xml:space="preserve"> </w:t>
      </w:r>
      <w:r w:rsidRPr="00ED612A">
        <w:rPr>
          <w:rFonts w:ascii="Times New Roman" w:hAnsi="Times New Roman" w:cs="B Nazanin"/>
          <w:sz w:val="28"/>
          <w:szCs w:val="28"/>
        </w:rPr>
        <w:t>Hospitality</w:t>
      </w:r>
      <w:r w:rsidRPr="00ED612A">
        <w:rPr>
          <w:rFonts w:ascii="Times New Roman" w:hAnsi="Times New Roman" w:cs="B Nazanin"/>
          <w:sz w:val="28"/>
          <w:szCs w:val="28"/>
          <w:rtl/>
        </w:rPr>
        <w:t xml:space="preserve"> </w:t>
      </w:r>
      <w:r w:rsidRPr="00ED612A">
        <w:rPr>
          <w:rFonts w:ascii="Times New Roman" w:hAnsi="Times New Roman" w:cs="B Nazanin"/>
          <w:sz w:val="28"/>
          <w:szCs w:val="28"/>
        </w:rPr>
        <w:t>and Tourism Management</w:t>
      </w:r>
    </w:p>
    <w:sectPr w:rsidR="00322CA9" w:rsidRPr="001D71EF" w:rsidSect="00ED612A">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25939A" w14:textId="77777777" w:rsidR="004E07DE" w:rsidRDefault="004E07DE" w:rsidP="00ED612A">
      <w:pPr>
        <w:spacing w:after="0" w:line="240" w:lineRule="auto"/>
      </w:pPr>
      <w:r>
        <w:separator/>
      </w:r>
    </w:p>
  </w:endnote>
  <w:endnote w:type="continuationSeparator" w:id="0">
    <w:p w14:paraId="1576EDDB" w14:textId="77777777" w:rsidR="004E07DE" w:rsidRDefault="004E07DE" w:rsidP="00ED6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B Zar">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 Lotus">
    <w:charset w:val="B2"/>
    <w:family w:val="auto"/>
    <w:pitch w:val="variable"/>
    <w:sig w:usb0="00002001" w:usb1="80000000" w:usb2="00000008" w:usb3="00000000" w:csb0="00000040" w:csb1="00000000"/>
  </w:font>
  <w:font w:name="B Titr">
    <w:altName w:val="Arial"/>
    <w:charset w:val="B2"/>
    <w:family w:val="auto"/>
    <w:pitch w:val="variable"/>
    <w:sig w:usb0="00002001" w:usb1="80000000" w:usb2="00000008" w:usb3="00000000" w:csb0="00000040" w:csb1="00000000"/>
  </w:font>
  <w:font w:name="B Nazanin">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8E1CF7" w14:textId="77777777" w:rsidR="004E07DE" w:rsidRDefault="004E07DE" w:rsidP="00ED612A">
      <w:pPr>
        <w:spacing w:after="0" w:line="240" w:lineRule="auto"/>
      </w:pPr>
      <w:r>
        <w:separator/>
      </w:r>
    </w:p>
  </w:footnote>
  <w:footnote w:type="continuationSeparator" w:id="0">
    <w:p w14:paraId="05C80E5D" w14:textId="77777777" w:rsidR="004E07DE" w:rsidRDefault="004E07DE" w:rsidP="00ED61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3D05D8"/>
    <w:multiLevelType w:val="hybridMultilevel"/>
    <w:tmpl w:val="DAEE9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3A2275"/>
    <w:multiLevelType w:val="hybridMultilevel"/>
    <w:tmpl w:val="AF1EB856"/>
    <w:lvl w:ilvl="0" w:tplc="2F566554">
      <w:start w:val="1"/>
      <w:numFmt w:val="bullet"/>
      <w:lvlText w:val="-"/>
      <w:lvlJc w:val="left"/>
      <w:pPr>
        <w:ind w:left="720" w:hanging="360"/>
      </w:pPr>
      <w:rPr>
        <w:rFonts w:ascii="Calibri" w:eastAsia="Calibri" w:hAnsi="Calibr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4969">
    <w:abstractNumId w:val="1"/>
  </w:num>
  <w:num w:numId="2" w16cid:durableId="2096051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18B"/>
    <w:rsid w:val="000127E5"/>
    <w:rsid w:val="001D71EF"/>
    <w:rsid w:val="00322CA9"/>
    <w:rsid w:val="004E07DE"/>
    <w:rsid w:val="007B2986"/>
    <w:rsid w:val="0094118B"/>
    <w:rsid w:val="00ED612A"/>
    <w:rsid w:val="00F617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2D1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612A"/>
    <w:pPr>
      <w:bidi/>
    </w:pPr>
    <w:rPr>
      <w:rFonts w:ascii="Calibri" w:eastAsia="Calibri" w:hAnsi="Calibri" w:cs="Arial"/>
      <w:lang w:bidi="fa-IR"/>
    </w:rPr>
  </w:style>
  <w:style w:type="paragraph" w:styleId="Heading3">
    <w:name w:val="heading 3"/>
    <w:basedOn w:val="Normal"/>
    <w:next w:val="Normal"/>
    <w:link w:val="Heading3Char"/>
    <w:uiPriority w:val="99"/>
    <w:unhideWhenUsed/>
    <w:qFormat/>
    <w:rsid w:val="00ED612A"/>
    <w:pPr>
      <w:keepNext/>
      <w:keepLines/>
      <w:bidi w:val="0"/>
      <w:spacing w:before="200" w:after="200" w:line="276" w:lineRule="auto"/>
      <w:jc w:val="center"/>
      <w:outlineLvl w:val="2"/>
    </w:pPr>
    <w:rPr>
      <w:rFonts w:ascii="Cambria" w:eastAsia="Times New Roman" w:hAnsi="Cambria" w:cs="B Lotus"/>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612A"/>
    <w:pPr>
      <w:ind w:left="720"/>
      <w:contextualSpacing/>
    </w:pPr>
  </w:style>
  <w:style w:type="character" w:customStyle="1" w:styleId="Heading3Char">
    <w:name w:val="Heading 3 Char"/>
    <w:basedOn w:val="DefaultParagraphFont"/>
    <w:link w:val="Heading3"/>
    <w:uiPriority w:val="99"/>
    <w:rsid w:val="00ED612A"/>
    <w:rPr>
      <w:rFonts w:ascii="Cambria" w:eastAsia="Times New Roman" w:hAnsi="Cambria" w:cs="B Lotus"/>
      <w:b/>
      <w:bCs/>
      <w:color w:val="000000"/>
      <w:sz w:val="20"/>
      <w:szCs w:val="24"/>
      <w:lang w:bidi="fa-IR"/>
    </w:rPr>
  </w:style>
  <w:style w:type="paragraph" w:styleId="FootnoteText">
    <w:name w:val="footnote text"/>
    <w:aliases w:val=" Char,Char,متن زيرنويس,پاورقي,Footnote Text Char Char,Footnote Text Char1 Char1 Char,Footnote Text Char Char Char1 Char,Footnote Text Char1 Char1 Char Char Char,Footnote Text Char Char Char1 Char Char Char,Footnote Text Char Char Char Char"/>
    <w:basedOn w:val="Normal"/>
    <w:link w:val="FootnoteTextChar"/>
    <w:uiPriority w:val="99"/>
    <w:unhideWhenUsed/>
    <w:qFormat/>
    <w:rsid w:val="00ED612A"/>
    <w:pPr>
      <w:spacing w:after="200" w:line="276" w:lineRule="auto"/>
    </w:pPr>
    <w:rPr>
      <w:sz w:val="20"/>
      <w:szCs w:val="20"/>
    </w:rPr>
  </w:style>
  <w:style w:type="character" w:customStyle="1" w:styleId="FootnoteTextChar">
    <w:name w:val="Footnote Text Char"/>
    <w:aliases w:val=" Char Char,Char Char,متن زيرنويس Char,پاورقي Char,Footnote Text Char Char Char,Footnote Text Char1 Char1 Char Char,Footnote Text Char Char Char1 Char Char,Footnote Text Char1 Char1 Char Char Char Char"/>
    <w:basedOn w:val="DefaultParagraphFont"/>
    <w:link w:val="FootnoteText"/>
    <w:uiPriority w:val="99"/>
    <w:rsid w:val="00ED612A"/>
    <w:rPr>
      <w:rFonts w:ascii="Calibri" w:eastAsia="Calibri" w:hAnsi="Calibri" w:cs="Arial"/>
      <w:sz w:val="20"/>
      <w:szCs w:val="20"/>
      <w:lang w:bidi="fa-IR"/>
    </w:rPr>
  </w:style>
  <w:style w:type="character" w:styleId="FootnoteReference">
    <w:name w:val="footnote reference"/>
    <w:aliases w:val="شماره زيرنويس,پاورقی,ÔãÇÑå ÒíÑäæíÓ,ارجاعات,شماره پ,مرجع پاورقي,Footnote"/>
    <w:uiPriority w:val="99"/>
    <w:unhideWhenUsed/>
    <w:qFormat/>
    <w:rsid w:val="00ED612A"/>
    <w:rPr>
      <w:vertAlign w:val="superscript"/>
    </w:rPr>
  </w:style>
  <w:style w:type="table" w:styleId="GridTable4-Accent3">
    <w:name w:val="Grid Table 4 Accent 3"/>
    <w:basedOn w:val="TableNormal"/>
    <w:uiPriority w:val="49"/>
    <w:rsid w:val="00ED612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0127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27E5"/>
    <w:rPr>
      <w:rFonts w:ascii="Calibri" w:eastAsia="Calibri" w:hAnsi="Calibri" w:cs="Arial"/>
      <w:lang w:bidi="fa-IR"/>
    </w:rPr>
  </w:style>
  <w:style w:type="paragraph" w:styleId="Footer">
    <w:name w:val="footer"/>
    <w:basedOn w:val="Normal"/>
    <w:link w:val="FooterChar"/>
    <w:uiPriority w:val="99"/>
    <w:unhideWhenUsed/>
    <w:rsid w:val="000127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27E5"/>
    <w:rPr>
      <w:rFonts w:ascii="Calibri" w:eastAsia="Calibri" w:hAnsi="Calibri" w:cs="Arial"/>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676</Words>
  <Characters>3858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2022-08-28T13:48:00Z</dcterms:created>
  <dcterms:modified xsi:type="dcterms:W3CDTF">2024-05-21T18:39:00Z</dcterms:modified>
</cp:coreProperties>
</file>